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CF" w:rsidRDefault="00D77CCF" w:rsidP="00D77C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  O  M  A  N  I  A</w:t>
      </w:r>
    </w:p>
    <w:p w:rsidR="00D77CCF" w:rsidRDefault="00D77CCF" w:rsidP="00D77C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JUDETUL   NEAMT</w:t>
      </w:r>
    </w:p>
    <w:p w:rsidR="00D77CCF" w:rsidRDefault="00D77CCF" w:rsidP="00D77C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PRIMARIA COMUNEI MOLDOVENI</w:t>
      </w:r>
    </w:p>
    <w:p w:rsidR="00D77CCF" w:rsidRDefault="00D77CCF" w:rsidP="00D77CCF">
      <w:pPr>
        <w:jc w:val="center"/>
        <w:rPr>
          <w:b/>
          <w:bCs/>
          <w:color w:val="000000"/>
          <w:sz w:val="28"/>
        </w:rPr>
      </w:pPr>
    </w:p>
    <w:p w:rsidR="00D77CCF" w:rsidRDefault="00D77CCF" w:rsidP="00D77CCF">
      <w:pPr>
        <w:jc w:val="center"/>
        <w:rPr>
          <w:b/>
          <w:bCs/>
          <w:color w:val="000000"/>
          <w:sz w:val="28"/>
        </w:rPr>
      </w:pPr>
    </w:p>
    <w:p w:rsidR="00D77CCF" w:rsidRDefault="00D77CCF" w:rsidP="00D77CCF">
      <w:pPr>
        <w:pStyle w:val="Titlu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  I  S  P  O  Z  I  T  I  E</w:t>
      </w:r>
    </w:p>
    <w:p w:rsidR="00D77CCF" w:rsidRDefault="00F0414C" w:rsidP="00D77CCF">
      <w:pPr>
        <w:pStyle w:val="Titlu2"/>
        <w:jc w:val="center"/>
        <w:rPr>
          <w:color w:val="000000"/>
        </w:rPr>
      </w:pPr>
      <w:r>
        <w:rPr>
          <w:color w:val="000000"/>
        </w:rPr>
        <w:t>Nr. 9 din 27.01.2017</w:t>
      </w:r>
    </w:p>
    <w:p w:rsidR="00D77CCF" w:rsidRDefault="00D77CCF" w:rsidP="00D77CC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privind stabilirea cuantumului si plata </w:t>
      </w:r>
      <w:proofErr w:type="spellStart"/>
      <w:r>
        <w:rPr>
          <w:b/>
          <w:bCs/>
          <w:color w:val="000000"/>
          <w:sz w:val="22"/>
          <w:szCs w:val="22"/>
        </w:rPr>
        <w:t>ajutoarului</w:t>
      </w:r>
      <w:proofErr w:type="spellEnd"/>
      <w:r>
        <w:rPr>
          <w:b/>
          <w:bCs/>
          <w:color w:val="000000"/>
          <w:sz w:val="22"/>
          <w:szCs w:val="22"/>
        </w:rPr>
        <w:t xml:space="preserve"> social,beneficiarilor din comuna  Moldoveni</w:t>
      </w:r>
    </w:p>
    <w:p w:rsidR="00D77CCF" w:rsidRDefault="00D77CCF" w:rsidP="00D77CC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pentru  luna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0E4DFF" w:rsidRPr="000E4DFF">
        <w:rPr>
          <w:b/>
          <w:bCs/>
          <w:color w:val="000000"/>
          <w:sz w:val="22"/>
          <w:szCs w:val="22"/>
          <w:u w:val="single"/>
        </w:rPr>
        <w:t>ianuarie</w:t>
      </w:r>
      <w:r w:rsidR="00F0414C">
        <w:rPr>
          <w:b/>
          <w:bCs/>
          <w:color w:val="000000"/>
          <w:sz w:val="22"/>
          <w:szCs w:val="22"/>
        </w:rPr>
        <w:t xml:space="preserve"> anului 2017</w:t>
      </w:r>
    </w:p>
    <w:p w:rsidR="00D77CCF" w:rsidRDefault="00D77CCF" w:rsidP="00D77CCF">
      <w:pPr>
        <w:jc w:val="both"/>
        <w:rPr>
          <w:b/>
          <w:bCs/>
          <w:color w:val="000000"/>
          <w:sz w:val="22"/>
          <w:szCs w:val="22"/>
        </w:rPr>
      </w:pPr>
    </w:p>
    <w:p w:rsidR="00D77CCF" w:rsidRDefault="00D77CCF" w:rsidP="00D77CC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Marcel Ioan BÎRJOVEANU,primarul comunei Moldoveni,</w:t>
      </w:r>
      <w:proofErr w:type="spellStart"/>
      <w:r>
        <w:rPr>
          <w:b/>
          <w:bCs/>
          <w:color w:val="000000"/>
        </w:rPr>
        <w:t>judetul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Neamt</w:t>
      </w:r>
      <w:proofErr w:type="spellEnd"/>
      <w:r>
        <w:rPr>
          <w:b/>
          <w:bCs/>
          <w:color w:val="000000"/>
        </w:rPr>
        <w:t>;</w:t>
      </w:r>
    </w:p>
    <w:p w:rsidR="00D77CCF" w:rsidRDefault="00D77CCF" w:rsidP="00D77CCF">
      <w:pPr>
        <w:ind w:firstLine="561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Examinand</w:t>
      </w:r>
      <w:proofErr w:type="spellEnd"/>
      <w:r>
        <w:rPr>
          <w:b/>
          <w:bCs/>
          <w:color w:val="000000"/>
        </w:rPr>
        <w:t xml:space="preserve"> cererile si actele doveditoare depuse la dosarele solicitanţilor de ajutor social  din comuna Moldoveni,judeţul Neamţ,potrivit prevederilor Legii nr.416/2001 privind venitul minim garantat,cu modificările şi completările aduse prin Legea nr.276/24.12.2010 si </w:t>
      </w:r>
      <w:proofErr w:type="spellStart"/>
      <w:r>
        <w:rPr>
          <w:b/>
          <w:bCs/>
          <w:color w:val="000000"/>
        </w:rPr>
        <w:t>H.G.nr</w:t>
      </w:r>
      <w:proofErr w:type="spellEnd"/>
      <w:r>
        <w:rPr>
          <w:b/>
          <w:bCs/>
          <w:color w:val="000000"/>
        </w:rPr>
        <w:t>. 50 din 19.01.2011 privind aprobarea Normelor metodologice de aplicare a prevederilor Legii nr.416/ 2001 privind venitul minim garantat şi OUG nr. 42/2013;</w:t>
      </w:r>
    </w:p>
    <w:p w:rsidR="00D77CCF" w:rsidRDefault="00D77CCF" w:rsidP="00D77CCF">
      <w:pPr>
        <w:ind w:firstLine="561"/>
        <w:jc w:val="both"/>
        <w:rPr>
          <w:b/>
        </w:rPr>
      </w:pPr>
      <w:proofErr w:type="spellStart"/>
      <w:r>
        <w:rPr>
          <w:b/>
        </w:rPr>
        <w:t>Vazand</w:t>
      </w:r>
      <w:proofErr w:type="spellEnd"/>
      <w:r>
        <w:rPr>
          <w:b/>
        </w:rPr>
        <w:t xml:space="preserve"> anchetele sociale </w:t>
      </w:r>
      <w:proofErr w:type="spellStart"/>
      <w:r w:rsidR="00F0414C">
        <w:rPr>
          <w:b/>
        </w:rPr>
        <w:t>intocmite</w:t>
      </w:r>
      <w:proofErr w:type="spellEnd"/>
      <w:r w:rsidR="00F0414C">
        <w:rPr>
          <w:b/>
        </w:rPr>
        <w:t xml:space="preserve"> la domiciliul celor 19</w:t>
      </w:r>
      <w:r>
        <w:rPr>
          <w:b/>
        </w:rPr>
        <w:t xml:space="preserve"> solicitanţi  de ajutor social ,precum si Fisele de calcul privind </w:t>
      </w:r>
      <w:proofErr w:type="spellStart"/>
      <w:r>
        <w:rPr>
          <w:b/>
        </w:rPr>
        <w:t>aju</w:t>
      </w:r>
      <w:r w:rsidR="00F0414C">
        <w:rPr>
          <w:b/>
        </w:rPr>
        <w:t>torele</w:t>
      </w:r>
      <w:proofErr w:type="spellEnd"/>
      <w:r w:rsidR="00F0414C">
        <w:rPr>
          <w:b/>
        </w:rPr>
        <w:t xml:space="preserve"> sociale cuvenite celor 19</w:t>
      </w:r>
      <w:r>
        <w:rPr>
          <w:b/>
        </w:rPr>
        <w:t xml:space="preserve"> solicitanţi menţionaţi în Anexa alăturată cu 18 poziţii,care face parte integrantă din prezenta dispoz</w:t>
      </w:r>
      <w:r w:rsidR="007715A2">
        <w:rPr>
          <w:b/>
        </w:rPr>
        <w:t>iţie</w:t>
      </w:r>
      <w:r>
        <w:rPr>
          <w:b/>
        </w:rPr>
        <w:t>;</w:t>
      </w:r>
    </w:p>
    <w:p w:rsidR="00D77CCF" w:rsidRDefault="00D77CCF" w:rsidP="00D77CCF">
      <w:pPr>
        <w:ind w:firstLine="561"/>
        <w:jc w:val="both"/>
        <w:rPr>
          <w:b/>
          <w:bCs/>
          <w:color w:val="000000"/>
        </w:rPr>
      </w:pPr>
      <w:r>
        <w:rPr>
          <w:b/>
        </w:rPr>
        <w:t xml:space="preserve">Văzând  prevederile  </w:t>
      </w:r>
      <w:proofErr w:type="spellStart"/>
      <w:r>
        <w:rPr>
          <w:b/>
        </w:rPr>
        <w:t>H.G.nr</w:t>
      </w:r>
      <w:proofErr w:type="spellEnd"/>
      <w:r>
        <w:rPr>
          <w:b/>
        </w:rPr>
        <w:t xml:space="preserve">. </w:t>
      </w:r>
      <w:r w:rsidR="00572FD4">
        <w:rPr>
          <w:b/>
        </w:rPr>
        <w:t>1017/2015</w:t>
      </w:r>
      <w:r>
        <w:rPr>
          <w:b/>
        </w:rPr>
        <w:t xml:space="preserve"> privind stabilirea salariului minim brut </w:t>
      </w:r>
      <w:r w:rsidR="00572FD4">
        <w:rPr>
          <w:b/>
        </w:rPr>
        <w:t>pe ţară garantat în plată de 1.2</w:t>
      </w:r>
      <w:r>
        <w:rPr>
          <w:b/>
        </w:rPr>
        <w:t>50 lei;</w:t>
      </w:r>
    </w:p>
    <w:p w:rsidR="00D77CCF" w:rsidRDefault="00D77CCF" w:rsidP="00D77CCF">
      <w:pPr>
        <w:pStyle w:val="Indentcorptext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Avand</w:t>
      </w:r>
      <w:proofErr w:type="spellEnd"/>
      <w:r>
        <w:rPr>
          <w:color w:val="000000"/>
        </w:rPr>
        <w:t xml:space="preserve"> in vedere </w:t>
      </w:r>
      <w:proofErr w:type="spellStart"/>
      <w:r>
        <w:rPr>
          <w:color w:val="000000"/>
        </w:rPr>
        <w:t>Hotararea</w:t>
      </w:r>
      <w:proofErr w:type="spellEnd"/>
      <w:r>
        <w:rPr>
          <w:color w:val="000000"/>
        </w:rPr>
        <w:t xml:space="preserve"> Consiliului Local al comunei Moldoveni nr.07 din 25 februarie 2011 prin care sunt stabilite limitele minime ale veniturilor medii lunare ce se pot </w:t>
      </w:r>
      <w:proofErr w:type="spellStart"/>
      <w:r>
        <w:rPr>
          <w:color w:val="000000"/>
        </w:rPr>
        <w:t>obtine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vanzarea</w:t>
      </w:r>
      <w:proofErr w:type="spellEnd"/>
      <w:r>
        <w:rPr>
          <w:color w:val="000000"/>
        </w:rPr>
        <w:t xml:space="preserve"> ori utilizarea terenurilor, </w:t>
      </w:r>
      <w:proofErr w:type="spellStart"/>
      <w:r>
        <w:rPr>
          <w:color w:val="000000"/>
        </w:rPr>
        <w:t>cladirilor</w:t>
      </w:r>
      <w:proofErr w:type="spellEnd"/>
      <w:r>
        <w:rPr>
          <w:color w:val="000000"/>
        </w:rPr>
        <w:t xml:space="preserve">, spatiilor locative si altor bunuri mobile ori imobile ce vor fi luate in calcul la stabilirea cuantumului venitului minim garantat,potrivit  Legii nr.416/2001 a HG nr.50 /2011 şi OUG nr. 42/02013, </w:t>
      </w:r>
      <w:r>
        <w:rPr>
          <w:color w:val="000000"/>
          <w:sz w:val="22"/>
        </w:rPr>
        <w:t>cu modificările şi completările ulterioare,</w:t>
      </w:r>
    </w:p>
    <w:p w:rsidR="00D77CCF" w:rsidRDefault="00D77CCF" w:rsidP="00D77CCF">
      <w:pPr>
        <w:pStyle w:val="Indentcorptext2"/>
        <w:jc w:val="both"/>
        <w:rPr>
          <w:sz w:val="24"/>
        </w:rPr>
      </w:pPr>
      <w:r>
        <w:rPr>
          <w:sz w:val="24"/>
        </w:rPr>
        <w:t xml:space="preserve">In temeiul </w:t>
      </w:r>
      <w:proofErr w:type="spellStart"/>
      <w:r>
        <w:rPr>
          <w:sz w:val="24"/>
        </w:rPr>
        <w:t>dispozitiilor</w:t>
      </w:r>
      <w:proofErr w:type="spellEnd"/>
      <w:r>
        <w:rPr>
          <w:sz w:val="24"/>
        </w:rPr>
        <w:t xml:space="preserve"> art.63,aliniatul(1),litera(d,e) ,ale aliniatului 5,lit.(a,c),precum si ale articolului 68 alin.(1) din Legea nr.215 din 23 aprilie 2001 privind </w:t>
      </w:r>
      <w:proofErr w:type="spellStart"/>
      <w:r>
        <w:rPr>
          <w:sz w:val="24"/>
        </w:rPr>
        <w:t>administratia</w:t>
      </w:r>
      <w:proofErr w:type="spellEnd"/>
      <w:r>
        <w:rPr>
          <w:sz w:val="24"/>
        </w:rPr>
        <w:t xml:space="preserve"> publica locala,republicată ,cu modificările şi completările ulterioare,emite prezenta</w:t>
      </w:r>
    </w:p>
    <w:p w:rsidR="00D77CCF" w:rsidRDefault="00D77CCF" w:rsidP="00D77CCF">
      <w:pPr>
        <w:pStyle w:val="Indentcorptext2"/>
        <w:jc w:val="both"/>
        <w:rPr>
          <w:sz w:val="18"/>
          <w:szCs w:val="18"/>
        </w:rPr>
      </w:pPr>
    </w:p>
    <w:p w:rsidR="00D77CCF" w:rsidRDefault="00D77CCF" w:rsidP="00D77CC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>
        <w:rPr>
          <w:b/>
          <w:bCs/>
          <w:color w:val="000000"/>
          <w:sz w:val="36"/>
          <w:szCs w:val="36"/>
        </w:rPr>
        <w:t>D  I  S  P  O  Z  I  T  I  E</w:t>
      </w:r>
      <w:r>
        <w:rPr>
          <w:b/>
          <w:bCs/>
          <w:color w:val="000000"/>
        </w:rPr>
        <w:t>:</w:t>
      </w:r>
    </w:p>
    <w:p w:rsidR="00D77CCF" w:rsidRDefault="00D77CCF" w:rsidP="00D77CCF">
      <w:pPr>
        <w:jc w:val="both"/>
        <w:rPr>
          <w:b/>
          <w:bCs/>
          <w:color w:val="000000"/>
          <w:sz w:val="16"/>
          <w:szCs w:val="16"/>
        </w:rPr>
      </w:pPr>
    </w:p>
    <w:p w:rsidR="00D77CCF" w:rsidRDefault="00D77CCF" w:rsidP="00D77CCF">
      <w:pPr>
        <w:pStyle w:val="Titlu3"/>
        <w:jc w:val="both"/>
      </w:pPr>
      <w:r>
        <w:t xml:space="preserve">    </w:t>
      </w:r>
      <w:r>
        <w:rPr>
          <w:u w:val="single"/>
        </w:rPr>
        <w:t>ARTICOL 1</w:t>
      </w:r>
      <w:r>
        <w:t xml:space="preserve">.- Pentru luna </w:t>
      </w:r>
      <w:r w:rsidR="00572FD4">
        <w:t>ianuarie a anului 2017</w:t>
      </w:r>
      <w:r>
        <w:t xml:space="preserve">,  se aproba acordarea de ajutoare sociale ,in </w:t>
      </w:r>
      <w:proofErr w:type="spellStart"/>
      <w:r>
        <w:t>conditiile</w:t>
      </w:r>
      <w:proofErr w:type="spellEnd"/>
      <w:r>
        <w:t xml:space="preserve">  Legii 416/2001,modificată şi completată, a HG.nr.50 /2011 şi O</w:t>
      </w:r>
      <w:r w:rsidR="00572FD4">
        <w:t>UG nr. 42/2013, unui număr de 19</w:t>
      </w:r>
      <w:r>
        <w:t xml:space="preserve"> beneficiari, î</w:t>
      </w:r>
      <w:r w:rsidR="00572FD4">
        <w:t>nscrişi în anexa alăturată cu 19</w:t>
      </w:r>
      <w:r>
        <w:t xml:space="preserve"> poziţii, care face parte integrantă din prezenta dispoziţie,cuantumul ajutorului social cuvenit fiecărui beneficiar, fiind cel înscris în dreptul fiecărui beneficiar din anexă, cu precizarea că, pentru a beneficia de aceste ajutoare, beneficiarii au avut obligaţia de a presta în cursul lunii ,la solicitarea primarului, numărul ore muncă stabilit,participând la acţiuni sau lucrări de interes local.</w:t>
      </w:r>
    </w:p>
    <w:p w:rsidR="00D77CCF" w:rsidRDefault="00D77CCF" w:rsidP="00D77CCF">
      <w:pPr>
        <w:jc w:val="both"/>
        <w:rPr>
          <w:b/>
          <w:bCs/>
          <w:color w:val="000000"/>
        </w:rPr>
      </w:pPr>
      <w:r>
        <w:rPr>
          <w:b/>
          <w:bCs/>
          <w:color w:val="000000"/>
          <w:sz w:val="22"/>
        </w:rPr>
        <w:t xml:space="preserve">             </w:t>
      </w:r>
      <w:r>
        <w:rPr>
          <w:b/>
          <w:bCs/>
          <w:color w:val="000000"/>
          <w:u w:val="single"/>
        </w:rPr>
        <w:t>ARTICOL</w:t>
      </w:r>
      <w:r>
        <w:rPr>
          <w:b/>
          <w:bCs/>
          <w:color w:val="000000"/>
        </w:rPr>
        <w:t xml:space="preserve"> 3- Prezenta </w:t>
      </w:r>
      <w:proofErr w:type="spellStart"/>
      <w:r>
        <w:rPr>
          <w:b/>
          <w:bCs/>
          <w:color w:val="000000"/>
        </w:rPr>
        <w:t>dispozitie</w:t>
      </w:r>
      <w:proofErr w:type="spellEnd"/>
      <w:r>
        <w:rPr>
          <w:b/>
          <w:bCs/>
          <w:color w:val="000000"/>
        </w:rPr>
        <w:t xml:space="preserve"> va putea fi atacata potrivit Legii Contenciosului administrativ nr.554 din 02.12.2004,de </w:t>
      </w:r>
      <w:proofErr w:type="spellStart"/>
      <w:r>
        <w:rPr>
          <w:b/>
          <w:bCs/>
          <w:color w:val="000000"/>
        </w:rPr>
        <w:t>catre</w:t>
      </w:r>
      <w:proofErr w:type="spellEnd"/>
      <w:r>
        <w:rPr>
          <w:b/>
          <w:bCs/>
          <w:color w:val="000000"/>
        </w:rPr>
        <w:t xml:space="preserve"> beneficiarii de ajutor social,in termen de 15  zile de la comunicare,la Tribunalul  </w:t>
      </w:r>
      <w:proofErr w:type="spellStart"/>
      <w:r>
        <w:rPr>
          <w:b/>
          <w:bCs/>
          <w:color w:val="000000"/>
        </w:rPr>
        <w:t>Neamt</w:t>
      </w:r>
      <w:proofErr w:type="spellEnd"/>
      <w:r>
        <w:rPr>
          <w:b/>
          <w:bCs/>
          <w:color w:val="000000"/>
        </w:rPr>
        <w:t>.</w:t>
      </w:r>
    </w:p>
    <w:p w:rsidR="00D77CCF" w:rsidRDefault="00D77CCF" w:rsidP="00D77CC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  <w:u w:val="single"/>
        </w:rPr>
        <w:t>ARTICOL 4.-</w:t>
      </w:r>
      <w:r>
        <w:rPr>
          <w:b/>
          <w:bCs/>
          <w:color w:val="000000"/>
        </w:rPr>
        <w:t>Secretarul comunei va asigura îndeplinirea prevederilor prezentei dispoziţii asigurând şi comunicarea în timp util a acesteia,</w:t>
      </w:r>
      <w:proofErr w:type="spellStart"/>
      <w:r>
        <w:rPr>
          <w:b/>
          <w:bCs/>
          <w:color w:val="000000"/>
        </w:rPr>
        <w:t>autoritatilor</w:t>
      </w:r>
      <w:proofErr w:type="spellEnd"/>
      <w:r>
        <w:rPr>
          <w:b/>
          <w:bCs/>
          <w:color w:val="000000"/>
        </w:rPr>
        <w:t xml:space="preserve"> si persoanelor interesate.</w:t>
      </w:r>
    </w:p>
    <w:p w:rsidR="00D77CCF" w:rsidRDefault="00D77CCF" w:rsidP="00D77CCF">
      <w:pPr>
        <w:jc w:val="both"/>
        <w:rPr>
          <w:b/>
          <w:bCs/>
          <w:color w:val="000000"/>
          <w:sz w:val="22"/>
        </w:rPr>
      </w:pPr>
    </w:p>
    <w:p w:rsidR="00D77CCF" w:rsidRDefault="00D77CCF" w:rsidP="00D77CCF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          P  R  I  M  A  R,</w:t>
      </w:r>
    </w:p>
    <w:p w:rsidR="00D77CCF" w:rsidRDefault="00D77CCF" w:rsidP="00D77CCF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                                                                        </w:t>
      </w:r>
      <w:r>
        <w:rPr>
          <w:b/>
          <w:bCs/>
          <w:color w:val="000000"/>
          <w:sz w:val="22"/>
          <w:u w:val="single"/>
        </w:rPr>
        <w:t>AVIZAT PENTRU LEGALITATE,</w:t>
      </w:r>
    </w:p>
    <w:p w:rsidR="00D77CCF" w:rsidRDefault="00D77CCF" w:rsidP="00D77CCF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Marcel Ioan BÎRJOVEANU                             SECRETARUL  COMUNEI,</w:t>
      </w:r>
    </w:p>
    <w:p w:rsidR="00D77CCF" w:rsidRDefault="00D77CCF" w:rsidP="00D77CCF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                                                                          Marcela Gabriela  CEPREAGA </w:t>
      </w:r>
    </w:p>
    <w:p w:rsidR="00D77CCF" w:rsidRDefault="00D77CCF" w:rsidP="00D77CCF"/>
    <w:p w:rsidR="00BF49B3" w:rsidRDefault="00BF49B3"/>
    <w:sectPr w:rsidR="00BF49B3" w:rsidSect="00D77CCF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CCF"/>
    <w:rsid w:val="000E4DFF"/>
    <w:rsid w:val="00492E88"/>
    <w:rsid w:val="00572FD4"/>
    <w:rsid w:val="007715A2"/>
    <w:rsid w:val="008327EF"/>
    <w:rsid w:val="00BF49B3"/>
    <w:rsid w:val="00D77CCF"/>
    <w:rsid w:val="00F0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77CCF"/>
    <w:pPr>
      <w:keepNext/>
      <w:outlineLvl w:val="0"/>
    </w:pPr>
    <w:rPr>
      <w:rFonts w:eastAsia="Arial Unicode MS"/>
      <w:b/>
      <w:bCs/>
      <w:sz w:val="36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D77CCF"/>
    <w:pPr>
      <w:keepNext/>
      <w:outlineLvl w:val="1"/>
    </w:pPr>
    <w:rPr>
      <w:rFonts w:eastAsia="Arial Unicode MS"/>
      <w:b/>
      <w:bCs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D77CCF"/>
    <w:pPr>
      <w:keepNext/>
      <w:ind w:firstLine="561"/>
      <w:outlineLvl w:val="2"/>
    </w:pPr>
    <w:rPr>
      <w:rFonts w:eastAsia="Arial Unicode MS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77CCF"/>
    <w:rPr>
      <w:rFonts w:ascii="Times New Roman" w:eastAsia="Arial Unicode MS" w:hAnsi="Times New Roman" w:cs="Times New Roman"/>
      <w:b/>
      <w:bCs/>
      <w:sz w:val="36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D77CCF"/>
    <w:rPr>
      <w:rFonts w:ascii="Times New Roman" w:eastAsia="Arial Unicode MS" w:hAnsi="Times New Roman" w:cs="Times New Roman"/>
      <w:b/>
      <w:bCs/>
      <w:sz w:val="24"/>
      <w:szCs w:val="24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D77CCF"/>
    <w:rPr>
      <w:rFonts w:ascii="Times New Roman" w:eastAsia="Arial Unicode MS" w:hAnsi="Times New Roman" w:cs="Times New Roman"/>
      <w:b/>
      <w:bCs/>
      <w:sz w:val="24"/>
      <w:szCs w:val="24"/>
      <w:lang w:eastAsia="ro-RO"/>
    </w:rPr>
  </w:style>
  <w:style w:type="paragraph" w:styleId="Indentcorptext">
    <w:name w:val="Body Text Indent"/>
    <w:basedOn w:val="Normal"/>
    <w:link w:val="IndentcorptextCaracter"/>
    <w:semiHidden/>
    <w:unhideWhenUsed/>
    <w:rsid w:val="00D77CCF"/>
    <w:pPr>
      <w:ind w:firstLine="561"/>
    </w:pPr>
    <w:rPr>
      <w:b/>
      <w:bCs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D77CC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semiHidden/>
    <w:unhideWhenUsed/>
    <w:rsid w:val="00D77CCF"/>
    <w:pPr>
      <w:ind w:firstLine="561"/>
    </w:pPr>
    <w:rPr>
      <w:b/>
      <w:bCs/>
      <w:sz w:val="20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D77CCF"/>
    <w:rPr>
      <w:rFonts w:ascii="Times New Roman" w:eastAsia="Times New Roman" w:hAnsi="Times New Roman" w:cs="Times New Roman"/>
      <w:b/>
      <w:bCs/>
      <w:sz w:val="20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Mold2</cp:lastModifiedBy>
  <cp:revision>7</cp:revision>
  <cp:lastPrinted>2017-03-21T11:23:00Z</cp:lastPrinted>
  <dcterms:created xsi:type="dcterms:W3CDTF">2015-12-30T06:10:00Z</dcterms:created>
  <dcterms:modified xsi:type="dcterms:W3CDTF">2017-03-21T11:31:00Z</dcterms:modified>
</cp:coreProperties>
</file>