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2F72" w14:textId="77777777" w:rsidR="00273940" w:rsidRDefault="00AF7E5D" w:rsidP="0027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4972207"/>
      <w:r w:rsidRPr="008E3A62">
        <w:rPr>
          <w:rFonts w:ascii="Times New Roman" w:eastAsia="Times New Roman" w:hAnsi="Times New Roman" w:cs="Times New Roman"/>
          <w:sz w:val="24"/>
          <w:szCs w:val="24"/>
        </w:rPr>
        <w:t>ROMÂNIA</w:t>
      </w:r>
    </w:p>
    <w:p w14:paraId="4C96DA77" w14:textId="77777777" w:rsidR="009808BC" w:rsidRPr="008E3A62" w:rsidRDefault="00273940" w:rsidP="0027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JUDETUL NEAMT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808BC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="009808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47EDF5" w14:textId="77777777" w:rsidR="00773841" w:rsidRPr="008E3A62" w:rsidRDefault="0027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PRIMARIA COMUNEI</w:t>
      </w:r>
      <w:r w:rsidR="00AF7E5D"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D90" w:rsidRPr="008E3A62">
        <w:rPr>
          <w:rFonts w:ascii="Times New Roman" w:eastAsia="Times New Roman" w:hAnsi="Times New Roman" w:cs="Times New Roman"/>
          <w:sz w:val="24"/>
          <w:szCs w:val="24"/>
        </w:rPr>
        <w:t>MOLDOVENI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808B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="009808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80AAF8" w14:textId="6F993FC9" w:rsidR="00773841" w:rsidRPr="008E3A62" w:rsidRDefault="00AF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NR.   </w:t>
      </w:r>
      <w:r w:rsidR="0027394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273940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42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5D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18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184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D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1842B8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r w:rsidR="009808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808BC">
        <w:rPr>
          <w:rFonts w:ascii="Times New Roman" w:eastAsia="Times New Roman" w:hAnsi="Times New Roman" w:cs="Times New Roman"/>
          <w:sz w:val="24"/>
          <w:szCs w:val="24"/>
        </w:rPr>
        <w:t>Birjoveanu</w:t>
      </w:r>
      <w:proofErr w:type="spellEnd"/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Marcel </w:t>
      </w:r>
      <w:proofErr w:type="spellStart"/>
      <w:r w:rsidR="009808BC">
        <w:rPr>
          <w:rFonts w:ascii="Times New Roman" w:eastAsia="Times New Roman" w:hAnsi="Times New Roman" w:cs="Times New Roman"/>
          <w:sz w:val="24"/>
          <w:szCs w:val="24"/>
        </w:rPr>
        <w:t>Ioan</w:t>
      </w:r>
      <w:proofErr w:type="spellEnd"/>
    </w:p>
    <w:p w14:paraId="5F2BB333" w14:textId="77777777" w:rsidR="00773841" w:rsidRPr="008E3A62" w:rsidRDefault="00AF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A8693D4" w14:textId="77777777" w:rsidR="00773841" w:rsidRPr="008E3A62" w:rsidRDefault="0077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1FFDD" w14:textId="77777777" w:rsidR="00773841" w:rsidRPr="008E3A62" w:rsidRDefault="00AF7E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REFERAT DE </w:t>
      </w:r>
      <w:r w:rsidR="003F5056">
        <w:rPr>
          <w:rFonts w:ascii="Times New Roman" w:eastAsia="Times New Roman" w:hAnsi="Times New Roman" w:cs="Times New Roman"/>
          <w:b/>
          <w:sz w:val="24"/>
          <w:szCs w:val="24"/>
        </w:rPr>
        <w:t>SPECIALITATE</w:t>
      </w:r>
    </w:p>
    <w:p w14:paraId="04217E95" w14:textId="71BAF105" w:rsidR="00773841" w:rsidRDefault="00F6548C" w:rsidP="00BD5A3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C17">
        <w:rPr>
          <w:rFonts w:ascii="Times-Bold" w:eastAsia="Times-Bold" w:hAnsi="Times-Bold" w:cs="Times-Bold"/>
          <w:b/>
          <w:bCs/>
          <w:sz w:val="26"/>
          <w:szCs w:val="26"/>
          <w:lang w:val="pt-BR"/>
        </w:rPr>
        <w:t>privind aprobarea</w:t>
      </w:r>
      <w:r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>contului</w:t>
      </w:r>
      <w:proofErr w:type="spellEnd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>execuţie</w:t>
      </w:r>
      <w:proofErr w:type="spellEnd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>bugetului</w:t>
      </w:r>
      <w:proofErr w:type="spellEnd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local,</w:t>
      </w:r>
      <w:r w:rsidR="00BD5A38" w:rsidRPr="008E3A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 bugetului instituţiei publice finanţat din venituri proprii </w:t>
      </w:r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>trimestrul</w:t>
      </w:r>
      <w:proofErr w:type="spellEnd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A8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>anului</w:t>
      </w:r>
      <w:proofErr w:type="spellEnd"/>
      <w:r w:rsidR="00AF7E5D" w:rsidRPr="008E3A62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43A85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1401BD93" w14:textId="77777777" w:rsidR="001261C0" w:rsidRPr="008E3A62" w:rsidRDefault="001261C0" w:rsidP="009808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260A9" w14:textId="77777777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pct. 25,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12 din OUG nr.63/30.06.2010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nr. 273/2006,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ordonatorii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principali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trimestrial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şedinţă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autorităţile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deliberative,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execuţia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bugetelor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secţiuni,</w:t>
      </w:r>
      <w:r w:rsidR="003F505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proofErr w:type="gramEnd"/>
      <w:r w:rsidR="003F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056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="003F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056">
        <w:rPr>
          <w:rFonts w:ascii="Times New Roman" w:eastAsia="Times New Roman" w:hAnsi="Times New Roman" w:cs="Times New Roman"/>
          <w:sz w:val="24"/>
          <w:szCs w:val="24"/>
        </w:rPr>
        <w:t>urmatoare</w:t>
      </w:r>
      <w:proofErr w:type="spellEnd"/>
      <w:r w:rsidR="003F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056">
        <w:rPr>
          <w:rFonts w:ascii="Times New Roman" w:eastAsia="Times New Roman" w:hAnsi="Times New Roman" w:cs="Times New Roman"/>
          <w:sz w:val="24"/>
          <w:szCs w:val="24"/>
        </w:rPr>
        <w:t>incheierii</w:t>
      </w:r>
      <w:proofErr w:type="spellEnd"/>
      <w:r w:rsidR="003F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056">
        <w:rPr>
          <w:rFonts w:ascii="Times New Roman" w:eastAsia="Times New Roman" w:hAnsi="Times New Roman" w:cs="Times New Roman"/>
          <w:sz w:val="24"/>
          <w:szCs w:val="24"/>
        </w:rPr>
        <w:t>trimestrului</w:t>
      </w:r>
      <w:proofErr w:type="spellEnd"/>
      <w:r w:rsidR="003F50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redimensiona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colectare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încât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sfârşitul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D2E5F9" w14:textId="77777777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înregistreze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plăţi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restante;</w:t>
      </w:r>
    </w:p>
    <w:p w14:paraId="1BCD4C3D" w14:textId="77777777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diferenţa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încasate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excedentul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anteriori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F27E47" w14:textId="77777777" w:rsidR="00773841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exerciţiului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pe de o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plăţilor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plăţilor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restante, pe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zero.</w:t>
      </w:r>
    </w:p>
    <w:p w14:paraId="4AE33386" w14:textId="3DB86940" w:rsidR="00996718" w:rsidRPr="00996718" w:rsidRDefault="0099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718">
        <w:rPr>
          <w:rFonts w:ascii="Times New Roman" w:hAnsi="Times New Roman"/>
          <w:sz w:val="24"/>
          <w:szCs w:val="24"/>
        </w:rPr>
        <w:t>Execuția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bugetului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venituri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cheltuieli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96718">
        <w:rPr>
          <w:rFonts w:ascii="Times New Roman" w:hAnsi="Times New Roman"/>
          <w:sz w:val="24"/>
          <w:szCs w:val="24"/>
        </w:rPr>
        <w:t>Primărie</w:t>
      </w:r>
      <w:r w:rsidR="000A5F4E">
        <w:rPr>
          <w:rFonts w:ascii="Times New Roman" w:hAnsi="Times New Roman"/>
          <w:sz w:val="24"/>
          <w:szCs w:val="24"/>
        </w:rPr>
        <w:t>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Comunei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Moldoveni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pentru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trimestrul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r w:rsidR="006D387B">
        <w:rPr>
          <w:rFonts w:ascii="Times New Roman" w:hAnsi="Times New Roman"/>
          <w:sz w:val="24"/>
          <w:szCs w:val="24"/>
        </w:rPr>
        <w:t>I</w:t>
      </w:r>
      <w:r w:rsidRPr="0099671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96718">
        <w:rPr>
          <w:rFonts w:ascii="Times New Roman" w:hAnsi="Times New Roman"/>
          <w:sz w:val="24"/>
          <w:szCs w:val="24"/>
        </w:rPr>
        <w:t>anului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20</w:t>
      </w:r>
      <w:r w:rsidR="00F43A85">
        <w:rPr>
          <w:rFonts w:ascii="Times New Roman" w:hAnsi="Times New Roman"/>
          <w:sz w:val="24"/>
          <w:szCs w:val="24"/>
        </w:rPr>
        <w:t>20</w:t>
      </w:r>
      <w:r w:rsidRPr="00996718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996718">
        <w:rPr>
          <w:rFonts w:ascii="Times New Roman" w:hAnsi="Times New Roman"/>
          <w:sz w:val="24"/>
          <w:szCs w:val="24"/>
        </w:rPr>
        <w:t>efectuat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prin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Trezoreria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Municipiului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Roman, </w:t>
      </w:r>
      <w:proofErr w:type="spellStart"/>
      <w:r w:rsidRPr="00996718">
        <w:rPr>
          <w:rFonts w:ascii="Times New Roman" w:hAnsi="Times New Roman"/>
          <w:sz w:val="24"/>
          <w:szCs w:val="24"/>
        </w:rPr>
        <w:t>prin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evidențierea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în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conturi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distincte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6718">
        <w:rPr>
          <w:rFonts w:ascii="Times New Roman" w:hAnsi="Times New Roman"/>
          <w:sz w:val="24"/>
          <w:szCs w:val="24"/>
        </w:rPr>
        <w:t>veniturilor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încasate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6718">
        <w:rPr>
          <w:rFonts w:ascii="Times New Roman" w:hAnsi="Times New Roman"/>
          <w:sz w:val="24"/>
          <w:szCs w:val="24"/>
        </w:rPr>
        <w:t>cheltuielilor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efectuate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996718">
        <w:rPr>
          <w:rFonts w:ascii="Times New Roman" w:hAnsi="Times New Roman"/>
          <w:sz w:val="24"/>
          <w:szCs w:val="24"/>
        </w:rPr>
        <w:t>categorii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surse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finanțare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996718">
        <w:rPr>
          <w:rFonts w:ascii="Times New Roman" w:hAnsi="Times New Roman"/>
          <w:sz w:val="24"/>
          <w:szCs w:val="24"/>
        </w:rPr>
        <w:t>cele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două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secțiuni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96718">
        <w:rPr>
          <w:rFonts w:ascii="Times New Roman" w:hAnsi="Times New Roman"/>
          <w:sz w:val="24"/>
          <w:szCs w:val="24"/>
        </w:rPr>
        <w:t>secțiunea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funcționare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secțiunea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dezvoltare</w:t>
      </w:r>
      <w:proofErr w:type="spellEnd"/>
      <w:r w:rsidR="001842B8">
        <w:rPr>
          <w:rFonts w:ascii="Times New Roman" w:hAnsi="Times New Roman"/>
          <w:sz w:val="24"/>
          <w:szCs w:val="24"/>
        </w:rPr>
        <w:t>.</w:t>
      </w:r>
    </w:p>
    <w:p w14:paraId="093C6B55" w14:textId="2416E423" w:rsidR="009808BC" w:rsidRDefault="003715F4" w:rsidP="00157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ab/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        Contul de execuţie la </w:t>
      </w:r>
      <w:r w:rsidR="00982677">
        <w:rPr>
          <w:rFonts w:ascii="Times New Roman" w:hAnsi="Times New Roman" w:cs="Times New Roman"/>
          <w:sz w:val="24"/>
          <w:szCs w:val="24"/>
          <w:lang w:val="it-IT"/>
        </w:rPr>
        <w:t xml:space="preserve">data de </w:t>
      </w:r>
      <w:r w:rsidR="000A5F4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F43A8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6D387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43A85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="000A5F4E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F43A8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al bugetului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196FB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Moldoveni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>este prezentat mai jos pe cele doua tipuri de bugete care îl compu</w:t>
      </w:r>
      <w:r w:rsidR="009808BC">
        <w:rPr>
          <w:rFonts w:ascii="Times New Roman" w:hAnsi="Times New Roman" w:cs="Times New Roman"/>
          <w:sz w:val="24"/>
          <w:szCs w:val="24"/>
          <w:lang w:val="it-IT"/>
        </w:rPr>
        <w:t>n din:</w:t>
      </w:r>
    </w:p>
    <w:p w14:paraId="6DEE5293" w14:textId="77777777" w:rsidR="006D387B" w:rsidRDefault="003715F4" w:rsidP="006D3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sz w:val="24"/>
          <w:szCs w:val="24"/>
          <w:lang w:val="it-IT"/>
        </w:rPr>
        <w:t>a) bugetul local</w:t>
      </w:r>
    </w:p>
    <w:p w14:paraId="6AE2C22B" w14:textId="77777777" w:rsidR="003715F4" w:rsidRPr="008E3A62" w:rsidRDefault="003715F4" w:rsidP="006D3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b) bugetul instituţiilor publice finanţate din venituri proprii </w:t>
      </w:r>
    </w:p>
    <w:p w14:paraId="183FD3B3" w14:textId="77777777" w:rsidR="003715F4" w:rsidRPr="008E3A62" w:rsidRDefault="003715F4" w:rsidP="009808BC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A9390A" w14:textId="77777777" w:rsidR="003715F4" w:rsidRPr="009808BC" w:rsidRDefault="003715F4" w:rsidP="009808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a) Bugetul local</w:t>
      </w:r>
    </w:p>
    <w:p w14:paraId="6DFE2B9E" w14:textId="016D3DE5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execuţie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0A5F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2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F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842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5F4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local al UAT Com </w:t>
      </w:r>
      <w:proofErr w:type="spellStart"/>
      <w:proofErr w:type="gramStart"/>
      <w:r w:rsidR="00E86EB6" w:rsidRPr="008E3A62">
        <w:rPr>
          <w:rFonts w:ascii="Times New Roman" w:eastAsia="Times New Roman" w:hAnsi="Times New Roman" w:cs="Times New Roman"/>
          <w:sz w:val="24"/>
          <w:szCs w:val="24"/>
        </w:rPr>
        <w:t>Moldoveni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4ADC3752" w14:textId="0710266B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1" w:name="_Hlk494965997"/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pe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trimestrul</w:t>
      </w:r>
      <w:proofErr w:type="spellEnd"/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B6" w:rsidRPr="008E3A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6.358.700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bookmarkEnd w:id="1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defalcate pe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266B" w14:textId="0E8B08DB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-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="00510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860.700</w:t>
      </w:r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1425CAB7" w14:textId="11FFBE41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5.498.000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08DE7B11" w14:textId="271014B2" w:rsidR="00773841" w:rsidRPr="008E3A62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la</w:t>
      </w:r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B6" w:rsidRPr="008E3A6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6.687.411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lei, defalcate pe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</w:p>
    <w:p w14:paraId="5A23F193" w14:textId="35071197" w:rsidR="00773841" w:rsidRPr="008E3A62" w:rsidRDefault="00AF7E5D">
      <w:pPr>
        <w:numPr>
          <w:ilvl w:val="0"/>
          <w:numId w:val="1"/>
        </w:numPr>
        <w:tabs>
          <w:tab w:val="left" w:pos="1680"/>
        </w:tabs>
        <w:spacing w:after="0" w:line="36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860.700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2FF7694C" w14:textId="35FF13E4" w:rsidR="00773841" w:rsidRDefault="00AF7E5D">
      <w:pPr>
        <w:numPr>
          <w:ilvl w:val="0"/>
          <w:numId w:val="1"/>
        </w:numPr>
        <w:tabs>
          <w:tab w:val="left" w:pos="1680"/>
        </w:tabs>
        <w:spacing w:after="0" w:line="360" w:lineRule="auto"/>
        <w:ind w:left="16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B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5.826.711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lei. </w:t>
      </w:r>
    </w:p>
    <w:p w14:paraId="418F5ABB" w14:textId="77777777" w:rsidR="00996718" w:rsidRDefault="00996718" w:rsidP="00996718">
      <w:pPr>
        <w:tabs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894C5" w14:textId="7FB17995" w:rsidR="00996718" w:rsidRDefault="00AF7E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Repartizarea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B6" w:rsidRPr="008E3A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6B4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3A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făcut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încasare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posibilităţile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surselor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14:paraId="7F90256D" w14:textId="180698AA" w:rsidR="00996718" w:rsidRPr="00996718" w:rsidRDefault="00AF7E5D" w:rsidP="00996718">
      <w:pPr>
        <w:rPr>
          <w:rFonts w:ascii="Times New Roman" w:hAnsi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6718">
        <w:rPr>
          <w:rFonts w:ascii="Times New Roman" w:hAnsi="Times New Roman"/>
          <w:b/>
        </w:rPr>
        <w:t xml:space="preserve">     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Secțiunea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funcționare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parte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bază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obligatorie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bugetelor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prezintă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situația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veniturilor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necesare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finanțării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cheltuielilor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curente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plățile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efectuate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până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la data de </w:t>
      </w:r>
      <w:r w:rsidR="00510176">
        <w:rPr>
          <w:rFonts w:ascii="Times New Roman" w:hAnsi="Times New Roman"/>
          <w:sz w:val="24"/>
          <w:szCs w:val="24"/>
        </w:rPr>
        <w:t>3</w:t>
      </w:r>
      <w:r w:rsidR="001842B8">
        <w:rPr>
          <w:rFonts w:ascii="Times New Roman" w:hAnsi="Times New Roman"/>
          <w:sz w:val="24"/>
          <w:szCs w:val="24"/>
        </w:rPr>
        <w:t>1</w:t>
      </w:r>
      <w:r w:rsidR="00510176">
        <w:rPr>
          <w:rFonts w:ascii="Times New Roman" w:hAnsi="Times New Roman"/>
          <w:sz w:val="24"/>
          <w:szCs w:val="24"/>
        </w:rPr>
        <w:t>.</w:t>
      </w:r>
      <w:r w:rsidR="00F43A85">
        <w:rPr>
          <w:rFonts w:ascii="Times New Roman" w:hAnsi="Times New Roman"/>
          <w:sz w:val="24"/>
          <w:szCs w:val="24"/>
        </w:rPr>
        <w:t>03</w:t>
      </w:r>
      <w:r w:rsidR="001842B8">
        <w:rPr>
          <w:rFonts w:ascii="Times New Roman" w:hAnsi="Times New Roman"/>
          <w:sz w:val="24"/>
          <w:szCs w:val="24"/>
        </w:rPr>
        <w:t>.</w:t>
      </w:r>
      <w:r w:rsidR="00510176">
        <w:rPr>
          <w:rFonts w:ascii="Times New Roman" w:hAnsi="Times New Roman"/>
          <w:sz w:val="24"/>
          <w:szCs w:val="24"/>
        </w:rPr>
        <w:t>20</w:t>
      </w:r>
      <w:r w:rsidR="00F43A85">
        <w:rPr>
          <w:rFonts w:ascii="Times New Roman" w:hAnsi="Times New Roman"/>
          <w:sz w:val="24"/>
          <w:szCs w:val="24"/>
        </w:rPr>
        <w:t>20</w:t>
      </w:r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angajate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utilizate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în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corelare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veniturile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718" w:rsidRPr="00996718">
        <w:rPr>
          <w:rFonts w:ascii="Times New Roman" w:hAnsi="Times New Roman"/>
          <w:sz w:val="24"/>
          <w:szCs w:val="24"/>
        </w:rPr>
        <w:t>încasate</w:t>
      </w:r>
      <w:proofErr w:type="spellEnd"/>
      <w:r w:rsidR="00996718" w:rsidRPr="00996718">
        <w:rPr>
          <w:rFonts w:ascii="Times New Roman" w:hAnsi="Times New Roman"/>
          <w:sz w:val="24"/>
          <w:szCs w:val="24"/>
        </w:rPr>
        <w:t>.</w:t>
      </w:r>
    </w:p>
    <w:p w14:paraId="57F8BAF6" w14:textId="77777777" w:rsidR="00996718" w:rsidRPr="00996718" w:rsidRDefault="00996718" w:rsidP="00996718">
      <w:pPr>
        <w:rPr>
          <w:rFonts w:ascii="Times New Roman" w:hAnsi="Times New Roman"/>
          <w:sz w:val="24"/>
          <w:szCs w:val="24"/>
        </w:rPr>
      </w:pPr>
      <w:r w:rsidRPr="00996718">
        <w:rPr>
          <w:rFonts w:ascii="Times New Roman" w:hAnsi="Times New Roman"/>
          <w:sz w:val="24"/>
          <w:szCs w:val="24"/>
        </w:rPr>
        <w:t xml:space="preserve">      </w:t>
      </w:r>
      <w:r w:rsidR="007337B0">
        <w:rPr>
          <w:rFonts w:ascii="Times New Roman" w:hAnsi="Times New Roman"/>
          <w:sz w:val="24"/>
          <w:szCs w:val="24"/>
        </w:rPr>
        <w:tab/>
      </w:r>
      <w:proofErr w:type="spellStart"/>
      <w:r w:rsidRPr="00996718">
        <w:rPr>
          <w:rFonts w:ascii="Times New Roman" w:hAnsi="Times New Roman"/>
          <w:sz w:val="24"/>
          <w:szCs w:val="24"/>
        </w:rPr>
        <w:t>Secțiunea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dezvoltare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718">
        <w:rPr>
          <w:rFonts w:ascii="Times New Roman" w:hAnsi="Times New Roman"/>
          <w:sz w:val="24"/>
          <w:szCs w:val="24"/>
        </w:rPr>
        <w:t>parte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complementară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6718">
        <w:rPr>
          <w:rFonts w:ascii="Times New Roman" w:hAnsi="Times New Roman"/>
          <w:sz w:val="24"/>
          <w:szCs w:val="24"/>
        </w:rPr>
        <w:t>bugetului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718">
        <w:rPr>
          <w:rFonts w:ascii="Times New Roman" w:hAnsi="Times New Roman"/>
          <w:sz w:val="24"/>
          <w:szCs w:val="24"/>
        </w:rPr>
        <w:t>cuprinde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veniturile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cheltuielile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aferente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programului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investițional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718">
        <w:rPr>
          <w:rFonts w:ascii="Times New Roman" w:hAnsi="Times New Roman"/>
          <w:sz w:val="24"/>
          <w:szCs w:val="24"/>
        </w:rPr>
        <w:t>în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limitele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angajamentelor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legale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și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bugetare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996718">
        <w:rPr>
          <w:rFonts w:ascii="Times New Roman" w:hAnsi="Times New Roman"/>
          <w:sz w:val="24"/>
          <w:szCs w:val="24"/>
        </w:rPr>
        <w:t>fost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asumate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pentru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acest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996718">
        <w:rPr>
          <w:rFonts w:ascii="Times New Roman" w:hAnsi="Times New Roman"/>
          <w:sz w:val="24"/>
          <w:szCs w:val="24"/>
        </w:rPr>
        <w:t>bugetar</w:t>
      </w:r>
      <w:proofErr w:type="spellEnd"/>
      <w:r w:rsidRPr="00996718">
        <w:rPr>
          <w:rFonts w:ascii="Times New Roman" w:hAnsi="Times New Roman"/>
          <w:sz w:val="24"/>
          <w:szCs w:val="24"/>
        </w:rPr>
        <w:t>.</w:t>
      </w:r>
    </w:p>
    <w:p w14:paraId="7C294CA6" w14:textId="77777777" w:rsidR="00996718" w:rsidRDefault="00996718" w:rsidP="00996718">
      <w:pPr>
        <w:rPr>
          <w:rFonts w:ascii="Times New Roman" w:hAnsi="Times New Roman"/>
          <w:sz w:val="24"/>
          <w:szCs w:val="24"/>
        </w:rPr>
      </w:pPr>
      <w:r w:rsidRPr="00996718">
        <w:rPr>
          <w:rFonts w:ascii="Times New Roman" w:hAnsi="Times New Roman"/>
          <w:sz w:val="24"/>
          <w:szCs w:val="24"/>
        </w:rPr>
        <w:t xml:space="preserve">    </w:t>
      </w:r>
      <w:r w:rsidR="007337B0">
        <w:rPr>
          <w:rFonts w:ascii="Times New Roman" w:hAnsi="Times New Roman"/>
          <w:sz w:val="24"/>
          <w:szCs w:val="24"/>
        </w:rPr>
        <w:t xml:space="preserve">    </w:t>
      </w:r>
      <w:r w:rsidRPr="00996718">
        <w:rPr>
          <w:rFonts w:ascii="Times New Roman" w:hAnsi="Times New Roman"/>
          <w:sz w:val="24"/>
          <w:szCs w:val="24"/>
        </w:rPr>
        <w:t xml:space="preserve"> </w:t>
      </w:r>
      <w:r w:rsidR="007337B0">
        <w:rPr>
          <w:rFonts w:ascii="Times New Roman" w:hAnsi="Times New Roman"/>
          <w:sz w:val="24"/>
          <w:szCs w:val="24"/>
        </w:rPr>
        <w:t xml:space="preserve"> </w:t>
      </w:r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În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această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perioadă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718">
        <w:rPr>
          <w:rFonts w:ascii="Times New Roman" w:hAnsi="Times New Roman"/>
          <w:sz w:val="24"/>
          <w:szCs w:val="24"/>
        </w:rPr>
        <w:t>procesul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bugetar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996718">
        <w:rPr>
          <w:rFonts w:ascii="Times New Roman" w:hAnsi="Times New Roman"/>
          <w:sz w:val="24"/>
          <w:szCs w:val="24"/>
        </w:rPr>
        <w:t>derulat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în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limitele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creditelor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bugetare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autorizate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996718">
        <w:rPr>
          <w:rFonts w:ascii="Times New Roman" w:hAnsi="Times New Roman"/>
          <w:sz w:val="24"/>
          <w:szCs w:val="24"/>
        </w:rPr>
        <w:t>fiecare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categorie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6718">
        <w:rPr>
          <w:rFonts w:ascii="Times New Roman" w:hAnsi="Times New Roman"/>
          <w:sz w:val="24"/>
          <w:szCs w:val="24"/>
        </w:rPr>
        <w:t>cheltuieli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96718">
        <w:rPr>
          <w:rFonts w:ascii="Times New Roman" w:hAnsi="Times New Roman"/>
          <w:sz w:val="24"/>
          <w:szCs w:val="24"/>
        </w:rPr>
        <w:t>respectarea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prevederilor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Legii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nr. 273/2006 </w:t>
      </w:r>
      <w:proofErr w:type="spellStart"/>
      <w:r w:rsidRPr="00996718">
        <w:rPr>
          <w:rFonts w:ascii="Times New Roman" w:hAnsi="Times New Roman"/>
          <w:sz w:val="24"/>
          <w:szCs w:val="24"/>
        </w:rPr>
        <w:t>privind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finanțele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publice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locale, </w:t>
      </w:r>
      <w:proofErr w:type="spellStart"/>
      <w:r w:rsidRPr="00996718">
        <w:rPr>
          <w:rFonts w:ascii="Times New Roman" w:hAnsi="Times New Roman"/>
          <w:sz w:val="24"/>
          <w:szCs w:val="24"/>
        </w:rPr>
        <w:t>referitoare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6718">
        <w:rPr>
          <w:rFonts w:ascii="Times New Roman" w:hAnsi="Times New Roman"/>
          <w:sz w:val="24"/>
          <w:szCs w:val="24"/>
        </w:rPr>
        <w:t>execuția</w:t>
      </w:r>
      <w:proofErr w:type="spellEnd"/>
      <w:r w:rsidRPr="00996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718">
        <w:rPr>
          <w:rFonts w:ascii="Times New Roman" w:hAnsi="Times New Roman"/>
          <w:sz w:val="24"/>
          <w:szCs w:val="24"/>
        </w:rPr>
        <w:t>bugetară</w:t>
      </w:r>
      <w:proofErr w:type="spellEnd"/>
      <w:r w:rsidRPr="00996718">
        <w:rPr>
          <w:rFonts w:ascii="Times New Roman" w:hAnsi="Times New Roman"/>
          <w:sz w:val="24"/>
          <w:szCs w:val="24"/>
        </w:rPr>
        <w:t>.</w:t>
      </w:r>
    </w:p>
    <w:p w14:paraId="576E81FA" w14:textId="77777777" w:rsidR="007337B0" w:rsidRPr="007337B0" w:rsidRDefault="007337B0" w:rsidP="00347087">
      <w:pPr>
        <w:tabs>
          <w:tab w:val="left" w:pos="8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7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7B0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proofErr w:type="gram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desprinderea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catorva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c</w:t>
      </w:r>
      <w:r w:rsidRPr="007337B0">
        <w:rPr>
          <w:rFonts w:ascii="Times New Roman" w:hAnsi="Times New Roman" w:cs="Times New Roman"/>
          <w:sz w:val="24"/>
          <w:szCs w:val="24"/>
        </w:rPr>
        <w:t>oncluzii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>.</w:t>
      </w:r>
    </w:p>
    <w:p w14:paraId="457D2F75" w14:textId="562759EA" w:rsidR="007337B0" w:rsidRPr="007337B0" w:rsidRDefault="007337B0" w:rsidP="007337B0">
      <w:pPr>
        <w:tabs>
          <w:tab w:val="left" w:pos="8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7B0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 fata de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debitele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20</w:t>
      </w:r>
      <w:r w:rsidR="00F43A85">
        <w:rPr>
          <w:rFonts w:ascii="Times New Roman" w:hAnsi="Times New Roman" w:cs="Times New Roman"/>
          <w:sz w:val="24"/>
          <w:szCs w:val="24"/>
        </w:rPr>
        <w:t>20</w:t>
      </w:r>
      <w:r w:rsidR="00427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D6D">
        <w:rPr>
          <w:rFonts w:ascii="Times New Roman" w:hAnsi="Times New Roman" w:cs="Times New Roman"/>
          <w:sz w:val="24"/>
          <w:szCs w:val="24"/>
        </w:rPr>
        <w:t>debite</w:t>
      </w:r>
      <w:proofErr w:type="spellEnd"/>
      <w:r w:rsidR="00427D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27D6D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42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D6D">
        <w:rPr>
          <w:rFonts w:ascii="Times New Roman" w:hAnsi="Times New Roman" w:cs="Times New Roman"/>
          <w:sz w:val="24"/>
          <w:szCs w:val="24"/>
        </w:rPr>
        <w:t>propri</w:t>
      </w:r>
      <w:r w:rsidR="00F43A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7D6D">
        <w:rPr>
          <w:rFonts w:ascii="Times New Roman" w:hAnsi="Times New Roman" w:cs="Times New Roman"/>
          <w:sz w:val="24"/>
          <w:szCs w:val="24"/>
        </w:rPr>
        <w:t>,</w:t>
      </w:r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de care se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repartizeaza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cotele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defalcate din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echilibrarea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locale de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85">
        <w:rPr>
          <w:rFonts w:ascii="Times New Roman" w:hAnsi="Times New Roman" w:cs="Times New Roman"/>
          <w:sz w:val="24"/>
          <w:szCs w:val="24"/>
        </w:rPr>
        <w:t>C</w:t>
      </w:r>
      <w:r w:rsidRPr="007337B0">
        <w:rPr>
          <w:rFonts w:ascii="Times New Roman" w:hAnsi="Times New Roman" w:cs="Times New Roman"/>
          <w:sz w:val="24"/>
          <w:szCs w:val="24"/>
        </w:rPr>
        <w:t>onsiliul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85">
        <w:rPr>
          <w:rFonts w:ascii="Times New Roman" w:hAnsi="Times New Roman" w:cs="Times New Roman"/>
          <w:sz w:val="24"/>
          <w:szCs w:val="24"/>
        </w:rPr>
        <w:t>J</w:t>
      </w:r>
      <w:r w:rsidRPr="007337B0">
        <w:rPr>
          <w:rFonts w:ascii="Times New Roman" w:hAnsi="Times New Roman" w:cs="Times New Roman"/>
          <w:sz w:val="24"/>
          <w:szCs w:val="24"/>
        </w:rPr>
        <w:t>udetean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defalcate din TVA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echilibrarea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local pe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20</w:t>
      </w:r>
      <w:r w:rsidR="00F43A85">
        <w:rPr>
          <w:rFonts w:ascii="Times New Roman" w:hAnsi="Times New Roman" w:cs="Times New Roman"/>
          <w:sz w:val="24"/>
          <w:szCs w:val="24"/>
        </w:rPr>
        <w:t>20</w:t>
      </w:r>
      <w:r w:rsidRPr="007337B0">
        <w:rPr>
          <w:rFonts w:ascii="Times New Roman" w:hAnsi="Times New Roman" w:cs="Times New Roman"/>
          <w:sz w:val="24"/>
          <w:szCs w:val="24"/>
        </w:rPr>
        <w:t xml:space="preserve"> conform art 33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4 din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273/2006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B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337B0">
        <w:rPr>
          <w:rFonts w:ascii="Times New Roman" w:hAnsi="Times New Roman" w:cs="Times New Roman"/>
          <w:sz w:val="24"/>
          <w:szCs w:val="24"/>
        </w:rPr>
        <w:t>;</w:t>
      </w:r>
    </w:p>
    <w:p w14:paraId="6E927AF6" w14:textId="77777777" w:rsidR="00725998" w:rsidRDefault="00725998" w:rsidP="00725998">
      <w:pPr>
        <w:spacing w:after="0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mii lei 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418"/>
        <w:gridCol w:w="1559"/>
        <w:gridCol w:w="1134"/>
      </w:tblGrid>
      <w:tr w:rsidR="007337B0" w:rsidRPr="00A9789B" w14:paraId="2827E1C4" w14:textId="77777777" w:rsidTr="005E1552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8F2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CD7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DENUMIRE INDICATOR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566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61B" w14:textId="1752139B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Drepturi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in trim I 20</w:t>
            </w:r>
            <w:r w:rsidR="00F43A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1A9" w14:textId="21016B70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Incasari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constatate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A85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0CB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337B0" w:rsidRPr="00A9789B" w14:paraId="51EFD9A2" w14:textId="77777777" w:rsidTr="005E1552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E3C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A753A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D30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3057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54A6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0C04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0" w:rsidRPr="00A9789B" w14:paraId="15B5361A" w14:textId="77777777" w:rsidTr="005E1552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F011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2AC" w14:textId="77777777" w:rsidR="007337B0" w:rsidRPr="00A9789B" w:rsidRDefault="007337B0" w:rsidP="0043104B">
            <w:pPr>
              <w:ind w:lef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C1E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B0B9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6C91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DBD4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B0" w:rsidRPr="00A9789B" w14:paraId="4C2FD2E9" w14:textId="77777777" w:rsidTr="005E155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E01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CCD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AF2E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615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C75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3A0" w14:textId="77777777" w:rsidR="007337B0" w:rsidRPr="00A9789B" w:rsidRDefault="007337B0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5=4/3</w:t>
            </w:r>
          </w:p>
        </w:tc>
      </w:tr>
      <w:tr w:rsidR="00427D6D" w:rsidRPr="00A9789B" w14:paraId="4F38D85A" w14:textId="77777777" w:rsidTr="005E1552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20EA" w14:textId="77777777" w:rsidR="00427D6D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A9CE7" w14:textId="77777777" w:rsidR="00427D6D" w:rsidRPr="00A9789B" w:rsidRDefault="00427D6D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Imp.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imobiliare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956" w14:textId="77777777" w:rsidR="00427D6D" w:rsidRPr="00A9789B" w:rsidRDefault="00427D6D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E75E7" w14:textId="79A4E9CA" w:rsidR="00427D6D" w:rsidRDefault="00F43A85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DFAB5" w14:textId="551E1B0C" w:rsidR="00427D6D" w:rsidRDefault="00F43A85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B8CA" w14:textId="181BC62A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427D6D" w:rsidRPr="00A9789B" w14:paraId="5E2CBFC3" w14:textId="77777777" w:rsidTr="005E1552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CCA9" w14:textId="77777777" w:rsidR="00427D6D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852AD" w14:textId="77777777" w:rsidR="00427D6D" w:rsidRPr="00A9789B" w:rsidRDefault="00427D6D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Cote defalcate din imp.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842D" w14:textId="77777777" w:rsidR="00427D6D" w:rsidRPr="00A9789B" w:rsidRDefault="00427D6D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37734" w14:textId="329C3817" w:rsidR="00427D6D" w:rsidRDefault="00F43A85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10353" w14:textId="26AE6689" w:rsidR="00427D6D" w:rsidRDefault="00F43A85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123.41</w:t>
            </w:r>
            <w:r w:rsidR="0073350C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3D2C" w14:textId="2D76440B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86,85</w:t>
            </w:r>
          </w:p>
        </w:tc>
      </w:tr>
      <w:tr w:rsidR="00427D6D" w:rsidRPr="00A9789B" w14:paraId="2651AF8B" w14:textId="77777777" w:rsidTr="005E1552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290" w14:textId="77777777" w:rsidR="00427D6D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ECFA4" w14:textId="77777777" w:rsidR="00427D6D" w:rsidRPr="00A9789B" w:rsidRDefault="00427D6D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cote defalcate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8DD5" w14:textId="77777777" w:rsidR="00427D6D" w:rsidRPr="00A9789B" w:rsidRDefault="00427D6D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E1A9E" w14:textId="6B12EA13" w:rsidR="00427D6D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FEB00" w14:textId="1C77293B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4368" w14:textId="30AED238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</w:tr>
      <w:tr w:rsidR="007337B0" w:rsidRPr="00A9789B" w14:paraId="32947D22" w14:textId="77777777" w:rsidTr="005E1552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B45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7C6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cladiri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641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07.02.01.01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51DB" w14:textId="3074A129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1B06" w14:textId="2CAA6ABC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E34" w14:textId="59EF499C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89,45</w:t>
            </w:r>
          </w:p>
        </w:tc>
      </w:tr>
      <w:tr w:rsidR="007337B0" w:rsidRPr="00A9789B" w14:paraId="5B30C31E" w14:textId="77777777" w:rsidTr="005E1552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CB1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B5E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taxa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cladiri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929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07.02.01.02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8F9D" w14:textId="6218693E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C15" w14:textId="480FBB5D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77F" w14:textId="70B5F6B2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178,67</w:t>
            </w:r>
          </w:p>
        </w:tc>
      </w:tr>
      <w:tr w:rsidR="007337B0" w:rsidRPr="00A9789B" w14:paraId="77E70EF9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9E2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6A3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D2F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07.02.02.01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08ED" w14:textId="64386678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58AC" w14:textId="791DC241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988" w14:textId="35D055D3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160,54</w:t>
            </w:r>
          </w:p>
        </w:tc>
      </w:tr>
      <w:tr w:rsidR="007337B0" w:rsidRPr="00A9789B" w14:paraId="30C40045" w14:textId="77777777" w:rsidTr="005E155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BFB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0F7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taxa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30B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07.02.02.02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97E" w14:textId="77777777" w:rsidR="007337B0" w:rsidRPr="00A9789B" w:rsidRDefault="00770733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136" w14:textId="1EEF174D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7AD" w14:textId="3D2BB0A5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37B0" w:rsidRPr="00A9789B" w14:paraId="75BF3990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84A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8BD4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terenul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1E6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07.02.02.03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6540" w14:textId="5211D262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02EB" w14:textId="6B91CEF1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3D5" w14:textId="13F83E01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127,65</w:t>
            </w:r>
          </w:p>
        </w:tc>
      </w:tr>
      <w:tr w:rsidR="00427D6D" w:rsidRPr="00A9789B" w14:paraId="04713BCC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4971" w14:textId="77777777" w:rsidR="00427D6D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E3EE8" w14:textId="77777777" w:rsidR="00427D6D" w:rsidRPr="00A9789B" w:rsidRDefault="00427D6D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judiciara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timbru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0F5D" w14:textId="77777777" w:rsidR="00427D6D" w:rsidRPr="00A9789B" w:rsidRDefault="00427D6D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A4EC3" w14:textId="62F4B09E" w:rsidR="00427D6D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C3881" w14:textId="1017BF0E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600B" w14:textId="0EDF5B80" w:rsidR="00427D6D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7337B0" w:rsidRPr="00A9789B" w14:paraId="1ACD2862" w14:textId="77777777" w:rsidTr="005E155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4A0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D47E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transport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detinute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940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16.02.02.01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DEC" w14:textId="30F7CBB9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3721" w14:textId="2CAB53A9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226" w14:textId="7EEAB8B0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137,30</w:t>
            </w:r>
          </w:p>
        </w:tc>
      </w:tr>
      <w:tr w:rsidR="007337B0" w:rsidRPr="00A9789B" w14:paraId="39FFCF6C" w14:textId="77777777" w:rsidTr="005E155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381" w14:textId="77777777" w:rsidR="007337B0" w:rsidRPr="00A9789B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A45C7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transport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detinute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BEF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16.02.02.02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9517" w14:textId="5E4AB48D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8852" w14:textId="6AECDDE8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A18" w14:textId="59E55395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427D6D" w:rsidRPr="00A9789B" w14:paraId="3BF45FFD" w14:textId="77777777" w:rsidTr="005E155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40DF" w14:textId="77777777" w:rsidR="00427D6D" w:rsidRDefault="00427D6D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66E4D" w14:textId="77777777" w:rsidR="00427D6D" w:rsidRPr="00A9789B" w:rsidRDefault="00427D6D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37CB" w14:textId="77777777" w:rsidR="00427D6D" w:rsidRPr="00A9789B" w:rsidRDefault="00427D6D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16.02.03.00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34CF2" w14:textId="577689B2" w:rsidR="00427D6D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BD6D3" w14:textId="2278C7D1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409B" w14:textId="2060C92A" w:rsidR="00427D6D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427D6D" w:rsidRPr="00A9789B" w14:paraId="7F411C4E" w14:textId="77777777" w:rsidTr="005E155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331F" w14:textId="77777777" w:rsidR="00427D6D" w:rsidRDefault="00FA2537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CE74E" w14:textId="77777777" w:rsidR="00427D6D" w:rsidRDefault="00FA2537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utilize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7A44" w14:textId="77777777" w:rsidR="00427D6D" w:rsidRDefault="00FA2537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16.02.50.00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9883A" w14:textId="36DD1829" w:rsidR="00427D6D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BE6EB" w14:textId="700960DC" w:rsidR="00427D6D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BB02" w14:textId="2B273954" w:rsidR="00427D6D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A2537" w:rsidRPr="00A9789B" w14:paraId="4EDEA3F3" w14:textId="77777777" w:rsidTr="005E155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E1B4" w14:textId="77777777" w:rsidR="00FA2537" w:rsidRDefault="00FA2537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C2E1" w14:textId="77777777" w:rsidR="00FA2537" w:rsidRDefault="00FA2537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impozite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21C1" w14:textId="77777777" w:rsidR="00FA2537" w:rsidRDefault="00FA2537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18.02.50.00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2D83C" w14:textId="4DB4CF27" w:rsidR="00FA2537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E3795" w14:textId="7A2CAEF4" w:rsidR="00FA2537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3B66" w14:textId="606C1B04" w:rsidR="00FA2537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</w:tr>
      <w:tr w:rsidR="007337B0" w:rsidRPr="00A9789B" w14:paraId="4A7C7A87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0B2" w14:textId="77777777" w:rsidR="007337B0" w:rsidRPr="00A9789B" w:rsidRDefault="00FA2537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DA5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concesiuni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inchirieri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DF0" w14:textId="77777777" w:rsidR="007337B0" w:rsidRPr="00A9789B" w:rsidRDefault="007337B0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30.02.05</w:t>
            </w:r>
            <w:r w:rsidR="003470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4D94" w14:textId="70AEEFF7" w:rsidR="007337B0" w:rsidRPr="00A9789B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2E76" w14:textId="69960802" w:rsidR="007337B0" w:rsidRPr="00A9789B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CE8" w14:textId="4713E905" w:rsidR="00770733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115,59</w:t>
            </w:r>
          </w:p>
        </w:tc>
      </w:tr>
      <w:tr w:rsidR="00770733" w:rsidRPr="00A9789B" w14:paraId="17CD611C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C9D" w14:textId="77777777" w:rsidR="00770733" w:rsidRPr="00A9789B" w:rsidRDefault="00FA2537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5845" w14:textId="77777777" w:rsidR="00770733" w:rsidRPr="00A9789B" w:rsidRDefault="00770733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229D" w14:textId="77777777" w:rsidR="00770733" w:rsidRPr="00A9789B" w:rsidRDefault="00770733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</w:t>
            </w:r>
            <w:r w:rsidR="006132C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1A8D1" w14:textId="491BDD3B" w:rsidR="00770733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63437" w14:textId="37A9C11F" w:rsidR="00770733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F71A" w14:textId="7F16BB5A" w:rsidR="00770733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195,52</w:t>
            </w:r>
          </w:p>
        </w:tc>
      </w:tr>
      <w:tr w:rsidR="00FA2537" w:rsidRPr="00A9789B" w14:paraId="0774C64F" w14:textId="77777777" w:rsidTr="005E155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3FA5" w14:textId="77777777" w:rsidR="00FA2537" w:rsidRDefault="00FA2537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79EE" w14:textId="77777777" w:rsidR="00FA2537" w:rsidRDefault="00FA2537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amenzi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62E6" w14:textId="77777777" w:rsidR="00FA2537" w:rsidRDefault="00FA2537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DD750" w14:textId="23D24E6F" w:rsidR="00FA2537" w:rsidRDefault="0073350C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3E1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9F605" w14:textId="261E695A" w:rsidR="00FA2537" w:rsidRDefault="0073350C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157B" w14:textId="66ED27A8" w:rsidR="00FA2537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107,98</w:t>
            </w:r>
          </w:p>
        </w:tc>
      </w:tr>
      <w:tr w:rsidR="007337B0" w:rsidRPr="00A9789B" w14:paraId="74D0359D" w14:textId="77777777" w:rsidTr="005E1552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88823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6C79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3BEC" w14:textId="77777777" w:rsidR="007337B0" w:rsidRPr="00A9789B" w:rsidRDefault="007337B0" w:rsidP="004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7AC" w14:textId="09C628CA" w:rsidR="007337B0" w:rsidRPr="00A9789B" w:rsidRDefault="005E1552" w:rsidP="004310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808" w14:textId="7A680224" w:rsidR="007337B0" w:rsidRPr="00A9789B" w:rsidRDefault="005E1552" w:rsidP="0034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500.626,75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EDBE" w14:textId="65CE2A26" w:rsidR="007337B0" w:rsidRPr="00A9789B" w:rsidRDefault="005E1552" w:rsidP="0043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113,70</w:t>
            </w:r>
            <w:r w:rsidR="007337B0" w:rsidRPr="00A978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2A5AC96" w14:textId="77777777" w:rsidR="007337B0" w:rsidRPr="00996718" w:rsidRDefault="007337B0" w:rsidP="00996718">
      <w:pPr>
        <w:rPr>
          <w:rFonts w:ascii="Times New Roman" w:hAnsi="Times New Roman"/>
          <w:sz w:val="24"/>
          <w:szCs w:val="24"/>
        </w:rPr>
      </w:pPr>
    </w:p>
    <w:p w14:paraId="58DAEDB4" w14:textId="22502F1D" w:rsidR="00D022B8" w:rsidRPr="00D022B8" w:rsidRDefault="00D022B8" w:rsidP="00D02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Pr="00D022B8">
        <w:rPr>
          <w:rFonts w:ascii="Times New Roman" w:hAnsi="Times New Roman"/>
          <w:sz w:val="24"/>
          <w:szCs w:val="24"/>
          <w:u w:val="single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  <w:u w:val="single"/>
        </w:rPr>
        <w:t>totale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încasate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2B8">
        <w:rPr>
          <w:rFonts w:ascii="Times New Roman" w:hAnsi="Times New Roman"/>
          <w:sz w:val="24"/>
          <w:szCs w:val="24"/>
        </w:rPr>
        <w:t>bugetul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D022B8">
        <w:rPr>
          <w:rFonts w:ascii="Times New Roman" w:hAnsi="Times New Roman"/>
          <w:sz w:val="24"/>
          <w:szCs w:val="24"/>
        </w:rPr>
        <w:t>Comunei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Moldoveni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la data de </w:t>
      </w:r>
      <w:r w:rsidR="00306D43">
        <w:rPr>
          <w:rFonts w:ascii="Times New Roman" w:hAnsi="Times New Roman"/>
          <w:sz w:val="24"/>
          <w:szCs w:val="24"/>
        </w:rPr>
        <w:t>3</w:t>
      </w:r>
      <w:r w:rsidR="009D3E1D">
        <w:rPr>
          <w:rFonts w:ascii="Times New Roman" w:hAnsi="Times New Roman"/>
          <w:sz w:val="24"/>
          <w:szCs w:val="24"/>
        </w:rPr>
        <w:t>1</w:t>
      </w:r>
      <w:r w:rsidR="00510176">
        <w:rPr>
          <w:rFonts w:ascii="Times New Roman" w:hAnsi="Times New Roman"/>
          <w:sz w:val="24"/>
          <w:szCs w:val="24"/>
        </w:rPr>
        <w:t>.</w:t>
      </w:r>
      <w:r w:rsidR="005E1552">
        <w:rPr>
          <w:rFonts w:ascii="Times New Roman" w:hAnsi="Times New Roman"/>
          <w:sz w:val="24"/>
          <w:szCs w:val="24"/>
        </w:rPr>
        <w:t>03.2020</w:t>
      </w:r>
      <w:r w:rsidRPr="00D022B8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D022B8">
        <w:rPr>
          <w:rFonts w:ascii="Times New Roman" w:hAnsi="Times New Roman"/>
          <w:sz w:val="24"/>
          <w:szCs w:val="24"/>
        </w:rPr>
        <w:t>în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sumă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bookmarkStart w:id="2" w:name="_Hlk23086979"/>
      <w:r w:rsidR="00A0619C">
        <w:rPr>
          <w:rFonts w:ascii="Times New Roman" w:hAnsi="Times New Roman"/>
          <w:sz w:val="24"/>
          <w:szCs w:val="24"/>
        </w:rPr>
        <w:t>4.079.068,84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D022B8">
        <w:rPr>
          <w:rFonts w:ascii="Times New Roman" w:hAnsi="Times New Roman"/>
          <w:sz w:val="24"/>
          <w:szCs w:val="24"/>
        </w:rPr>
        <w:t xml:space="preserve">lei, </w:t>
      </w:r>
      <w:proofErr w:type="spellStart"/>
      <w:r w:rsidRPr="00D022B8">
        <w:rPr>
          <w:rFonts w:ascii="Times New Roman" w:hAnsi="Times New Roman"/>
          <w:sz w:val="24"/>
          <w:szCs w:val="24"/>
        </w:rPr>
        <w:t>aceasta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reprezentând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D022B8">
        <w:rPr>
          <w:rFonts w:ascii="Times New Roman" w:hAnsi="Times New Roman"/>
          <w:sz w:val="24"/>
          <w:szCs w:val="24"/>
        </w:rPr>
        <w:t>procent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r w:rsidR="00A0619C">
        <w:rPr>
          <w:rFonts w:ascii="Times New Roman" w:hAnsi="Times New Roman"/>
          <w:sz w:val="24"/>
          <w:szCs w:val="24"/>
        </w:rPr>
        <w:t>64,15</w:t>
      </w:r>
      <w:r>
        <w:rPr>
          <w:rFonts w:ascii="Times New Roman" w:hAnsi="Times New Roman"/>
          <w:sz w:val="24"/>
          <w:szCs w:val="24"/>
        </w:rPr>
        <w:t xml:space="preserve"> %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față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8">
        <w:rPr>
          <w:rFonts w:ascii="Times New Roman" w:hAnsi="Times New Roman"/>
          <w:sz w:val="24"/>
          <w:szCs w:val="24"/>
        </w:rPr>
        <w:t>prevederile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22B8">
        <w:rPr>
          <w:rFonts w:ascii="Times New Roman" w:hAnsi="Times New Roman"/>
          <w:sz w:val="24"/>
          <w:szCs w:val="24"/>
        </w:rPr>
        <w:t>trim.</w:t>
      </w:r>
      <w:r w:rsidR="00C41C3A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022B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022B8">
        <w:rPr>
          <w:rFonts w:ascii="Times New Roman" w:hAnsi="Times New Roman"/>
          <w:sz w:val="24"/>
          <w:szCs w:val="24"/>
        </w:rPr>
        <w:t>anului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20</w:t>
      </w:r>
      <w:r w:rsidR="005E1552">
        <w:rPr>
          <w:rFonts w:ascii="Times New Roman" w:hAnsi="Times New Roman"/>
          <w:sz w:val="24"/>
          <w:szCs w:val="24"/>
        </w:rPr>
        <w:t>20</w:t>
      </w:r>
      <w:r w:rsidR="005D2DB4">
        <w:rPr>
          <w:rFonts w:ascii="Times New Roman" w:hAnsi="Times New Roman"/>
          <w:sz w:val="24"/>
          <w:szCs w:val="24"/>
        </w:rPr>
        <w:t xml:space="preserve"> (  </w:t>
      </w:r>
      <w:r w:rsidR="005E1552">
        <w:rPr>
          <w:rFonts w:ascii="Times New Roman" w:hAnsi="Times New Roman"/>
          <w:sz w:val="24"/>
          <w:szCs w:val="24"/>
        </w:rPr>
        <w:t>6.358.700</w:t>
      </w:r>
      <w:r w:rsidR="005D2DB4">
        <w:rPr>
          <w:rFonts w:ascii="Times New Roman" w:hAnsi="Times New Roman"/>
          <w:sz w:val="24"/>
          <w:szCs w:val="24"/>
        </w:rPr>
        <w:t xml:space="preserve"> lei)</w:t>
      </w:r>
      <w:r w:rsidRPr="00D022B8">
        <w:rPr>
          <w:rFonts w:ascii="Times New Roman" w:hAnsi="Times New Roman"/>
          <w:sz w:val="24"/>
          <w:szCs w:val="24"/>
        </w:rPr>
        <w:t>.</w:t>
      </w:r>
    </w:p>
    <w:p w14:paraId="61DDEBEE" w14:textId="22299C54" w:rsidR="00D022B8" w:rsidRPr="00D022B8" w:rsidRDefault="00D022B8" w:rsidP="00D022B8">
      <w:pPr>
        <w:rPr>
          <w:rFonts w:ascii="Times New Roman" w:hAnsi="Times New Roman"/>
          <w:sz w:val="24"/>
          <w:szCs w:val="24"/>
        </w:rPr>
      </w:pPr>
      <w:r w:rsidRPr="00D022B8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spellStart"/>
      <w:r w:rsidRPr="00D022B8">
        <w:rPr>
          <w:rFonts w:ascii="Times New Roman" w:hAnsi="Times New Roman"/>
          <w:sz w:val="24"/>
          <w:szCs w:val="24"/>
        </w:rPr>
        <w:t>Gradul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8">
        <w:rPr>
          <w:rFonts w:ascii="Times New Roman" w:hAnsi="Times New Roman"/>
          <w:sz w:val="24"/>
          <w:szCs w:val="24"/>
        </w:rPr>
        <w:t>realizare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veniturilor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proprii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022B8">
        <w:rPr>
          <w:rFonts w:ascii="Times New Roman" w:hAnsi="Times New Roman"/>
          <w:sz w:val="24"/>
          <w:szCs w:val="24"/>
        </w:rPr>
        <w:t>bugetului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D022B8">
        <w:rPr>
          <w:rFonts w:ascii="Times New Roman" w:hAnsi="Times New Roman"/>
          <w:sz w:val="24"/>
          <w:szCs w:val="24"/>
        </w:rPr>
        <w:t>determinat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D022B8">
        <w:rPr>
          <w:rFonts w:ascii="Times New Roman" w:hAnsi="Times New Roman"/>
          <w:sz w:val="24"/>
          <w:szCs w:val="24"/>
        </w:rPr>
        <w:t>raport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între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proprii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încasate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022B8">
        <w:rPr>
          <w:rFonts w:ascii="Times New Roman" w:hAnsi="Times New Roman"/>
          <w:sz w:val="24"/>
          <w:szCs w:val="24"/>
        </w:rPr>
        <w:t>această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dată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bookmarkStart w:id="3" w:name="_Hlk494967832"/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511875">
        <w:rPr>
          <w:rFonts w:ascii="Times New Roman" w:eastAsia="Times New Roman" w:hAnsi="Times New Roman" w:cs="Times New Roman"/>
          <w:sz w:val="24"/>
          <w:szCs w:val="24"/>
        </w:rPr>
        <w:t>500.626</w:t>
      </w:r>
      <w:proofErr w:type="gramEnd"/>
      <w:r w:rsidR="00511875">
        <w:rPr>
          <w:rFonts w:ascii="Times New Roman" w:eastAsia="Times New Roman" w:hAnsi="Times New Roman" w:cs="Times New Roman"/>
          <w:sz w:val="24"/>
          <w:szCs w:val="24"/>
        </w:rPr>
        <w:t>,75</w:t>
      </w:r>
      <w:r w:rsidR="002D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lei) </w:t>
      </w:r>
      <w:bookmarkEnd w:id="3"/>
      <w:proofErr w:type="spellStart"/>
      <w:r w:rsidRPr="00D022B8">
        <w:rPr>
          <w:rFonts w:ascii="Times New Roman" w:hAnsi="Times New Roman"/>
          <w:sz w:val="24"/>
          <w:szCs w:val="24"/>
        </w:rPr>
        <w:t>și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proprii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programate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D022B8">
        <w:rPr>
          <w:rFonts w:ascii="Times New Roman" w:hAnsi="Times New Roman"/>
          <w:sz w:val="24"/>
          <w:szCs w:val="24"/>
        </w:rPr>
        <w:t>încasa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pentru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trim. I</w:t>
      </w:r>
      <w:r w:rsidR="006118F6">
        <w:rPr>
          <w:rFonts w:ascii="Times New Roman" w:hAnsi="Times New Roman"/>
          <w:sz w:val="24"/>
          <w:szCs w:val="24"/>
        </w:rPr>
        <w:t xml:space="preserve"> </w:t>
      </w:r>
      <w:r w:rsidRPr="00D022B8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D022B8">
        <w:rPr>
          <w:rFonts w:ascii="Times New Roman" w:hAnsi="Times New Roman"/>
          <w:sz w:val="24"/>
          <w:szCs w:val="24"/>
        </w:rPr>
        <w:t>anului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20</w:t>
      </w:r>
      <w:r w:rsidR="00511875">
        <w:rPr>
          <w:rFonts w:ascii="Times New Roman" w:hAnsi="Times New Roman"/>
          <w:sz w:val="24"/>
          <w:szCs w:val="24"/>
        </w:rPr>
        <w:t>20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511875">
        <w:rPr>
          <w:rFonts w:ascii="Times New Roman" w:hAnsi="Times New Roman"/>
          <w:sz w:val="24"/>
          <w:szCs w:val="24"/>
        </w:rPr>
        <w:t>440.300</w:t>
      </w:r>
      <w:proofErr w:type="gramEnd"/>
      <w:r>
        <w:rPr>
          <w:rFonts w:ascii="Times New Roman" w:hAnsi="Times New Roman"/>
          <w:sz w:val="24"/>
          <w:szCs w:val="24"/>
        </w:rPr>
        <w:t xml:space="preserve"> lei ) </w:t>
      </w:r>
      <w:proofErr w:type="spellStart"/>
      <w:r w:rsidRPr="00D022B8">
        <w:rPr>
          <w:rFonts w:ascii="Times New Roman" w:hAnsi="Times New Roman"/>
          <w:sz w:val="24"/>
          <w:szCs w:val="24"/>
        </w:rPr>
        <w:t>este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r w:rsidR="00511875">
        <w:rPr>
          <w:rFonts w:ascii="Times New Roman" w:hAnsi="Times New Roman"/>
          <w:sz w:val="24"/>
          <w:szCs w:val="24"/>
        </w:rPr>
        <w:t>113,70</w:t>
      </w:r>
      <w:r w:rsidRPr="00D022B8">
        <w:rPr>
          <w:rFonts w:ascii="Times New Roman" w:hAnsi="Times New Roman"/>
          <w:sz w:val="24"/>
          <w:szCs w:val="24"/>
        </w:rPr>
        <w:t xml:space="preserve"> %.</w:t>
      </w:r>
    </w:p>
    <w:p w14:paraId="19B0E5A0" w14:textId="5D0C8662" w:rsidR="00D022B8" w:rsidRPr="00D022B8" w:rsidRDefault="00D022B8" w:rsidP="00D022B8">
      <w:pPr>
        <w:rPr>
          <w:rFonts w:ascii="Times New Roman" w:hAnsi="Times New Roman"/>
          <w:sz w:val="24"/>
          <w:szCs w:val="24"/>
        </w:rPr>
      </w:pPr>
      <w:r w:rsidRPr="00D022B8">
        <w:rPr>
          <w:rFonts w:ascii="Times New Roman" w:hAnsi="Times New Roman"/>
          <w:sz w:val="24"/>
          <w:szCs w:val="24"/>
        </w:rPr>
        <w:t xml:space="preserve">      De </w:t>
      </w:r>
      <w:proofErr w:type="spellStart"/>
      <w:r w:rsidRPr="00D022B8">
        <w:rPr>
          <w:rFonts w:ascii="Times New Roman" w:hAnsi="Times New Roman"/>
          <w:sz w:val="24"/>
          <w:szCs w:val="24"/>
        </w:rPr>
        <w:t>asemenea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gradul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8">
        <w:rPr>
          <w:rFonts w:ascii="Times New Roman" w:hAnsi="Times New Roman"/>
          <w:sz w:val="24"/>
          <w:szCs w:val="24"/>
        </w:rPr>
        <w:t>finanțare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proprii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022B8">
        <w:rPr>
          <w:rFonts w:ascii="Times New Roman" w:hAnsi="Times New Roman"/>
          <w:sz w:val="24"/>
          <w:szCs w:val="24"/>
        </w:rPr>
        <w:t>bugetului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D022B8">
        <w:rPr>
          <w:rFonts w:ascii="Times New Roman" w:hAnsi="Times New Roman"/>
          <w:sz w:val="24"/>
          <w:szCs w:val="24"/>
        </w:rPr>
        <w:t>determinat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D022B8">
        <w:rPr>
          <w:rFonts w:ascii="Times New Roman" w:hAnsi="Times New Roman"/>
          <w:sz w:val="24"/>
          <w:szCs w:val="24"/>
        </w:rPr>
        <w:t>raport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procentual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între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proprii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22B8">
        <w:rPr>
          <w:rFonts w:ascii="Times New Roman" w:hAnsi="Times New Roman"/>
          <w:sz w:val="24"/>
          <w:szCs w:val="24"/>
        </w:rPr>
        <w:t>încasate</w:t>
      </w:r>
      <w:proofErr w:type="spellEnd"/>
      <w:r w:rsidR="001579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1875">
        <w:rPr>
          <w:rFonts w:ascii="Times New Roman" w:eastAsia="Times New Roman" w:hAnsi="Times New Roman" w:cs="Times New Roman"/>
          <w:sz w:val="24"/>
          <w:szCs w:val="24"/>
        </w:rPr>
        <w:t>500.626,75</w:t>
      </w:r>
      <w:r w:rsidR="002D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lei)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și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veniturile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totale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încasate</w:t>
      </w:r>
      <w:proofErr w:type="spellEnd"/>
      <w:r w:rsidR="0015798D">
        <w:rPr>
          <w:rFonts w:ascii="Times New Roman" w:hAnsi="Times New Roman"/>
          <w:sz w:val="24"/>
          <w:szCs w:val="24"/>
        </w:rPr>
        <w:t xml:space="preserve">  </w:t>
      </w:r>
      <w:bookmarkStart w:id="4" w:name="_Hlk494968354"/>
      <w:r>
        <w:rPr>
          <w:rFonts w:ascii="Times New Roman" w:hAnsi="Times New Roman"/>
          <w:sz w:val="24"/>
          <w:szCs w:val="24"/>
        </w:rPr>
        <w:t xml:space="preserve">( </w:t>
      </w:r>
      <w:r w:rsidR="00A0619C">
        <w:rPr>
          <w:rFonts w:ascii="Times New Roman" w:hAnsi="Times New Roman"/>
          <w:sz w:val="24"/>
          <w:szCs w:val="24"/>
        </w:rPr>
        <w:t>4.079.068,84</w:t>
      </w:r>
      <w:r w:rsidR="002D474D" w:rsidRPr="00D02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lei) 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D022B8">
        <w:rPr>
          <w:rFonts w:ascii="Times New Roman" w:hAnsi="Times New Roman"/>
          <w:sz w:val="24"/>
          <w:szCs w:val="24"/>
        </w:rPr>
        <w:t xml:space="preserve">la data de </w:t>
      </w:r>
      <w:r w:rsidR="00B04E93">
        <w:rPr>
          <w:rFonts w:ascii="Times New Roman" w:hAnsi="Times New Roman"/>
          <w:sz w:val="24"/>
          <w:szCs w:val="24"/>
        </w:rPr>
        <w:t>3</w:t>
      </w:r>
      <w:r w:rsidR="00761272">
        <w:rPr>
          <w:rFonts w:ascii="Times New Roman" w:hAnsi="Times New Roman"/>
          <w:sz w:val="24"/>
          <w:szCs w:val="24"/>
        </w:rPr>
        <w:t>1</w:t>
      </w:r>
      <w:r w:rsidR="00B04E93">
        <w:rPr>
          <w:rFonts w:ascii="Times New Roman" w:hAnsi="Times New Roman"/>
          <w:sz w:val="24"/>
          <w:szCs w:val="24"/>
        </w:rPr>
        <w:t>.</w:t>
      </w:r>
      <w:r w:rsidR="00511875">
        <w:rPr>
          <w:rFonts w:ascii="Times New Roman" w:hAnsi="Times New Roman"/>
          <w:sz w:val="24"/>
          <w:szCs w:val="24"/>
        </w:rPr>
        <w:t>03.2020</w:t>
      </w:r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este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r w:rsidR="00A0619C">
        <w:rPr>
          <w:rFonts w:ascii="Times New Roman" w:hAnsi="Times New Roman"/>
          <w:sz w:val="24"/>
          <w:szCs w:val="24"/>
        </w:rPr>
        <w:t>12,27</w:t>
      </w:r>
      <w:r w:rsidRPr="00D022B8">
        <w:rPr>
          <w:rFonts w:ascii="Times New Roman" w:hAnsi="Times New Roman"/>
          <w:sz w:val="24"/>
          <w:szCs w:val="24"/>
        </w:rPr>
        <w:t xml:space="preserve"> %.</w:t>
      </w:r>
    </w:p>
    <w:p w14:paraId="3265EEA3" w14:textId="2C1678FD" w:rsidR="00D022B8" w:rsidRDefault="00D022B8" w:rsidP="00D022B8">
      <w:pPr>
        <w:rPr>
          <w:rFonts w:ascii="Times New Roman" w:hAnsi="Times New Roman"/>
          <w:sz w:val="24"/>
          <w:szCs w:val="24"/>
        </w:rPr>
      </w:pPr>
      <w:r w:rsidRPr="00D022B8">
        <w:rPr>
          <w:rFonts w:ascii="Times New Roman" w:hAnsi="Times New Roman"/>
          <w:sz w:val="24"/>
          <w:szCs w:val="24"/>
        </w:rPr>
        <w:t xml:space="preserve">      La </w:t>
      </w:r>
      <w:proofErr w:type="spellStart"/>
      <w:r w:rsidRPr="00D022B8">
        <w:rPr>
          <w:rFonts w:ascii="Times New Roman" w:hAnsi="Times New Roman"/>
          <w:sz w:val="24"/>
          <w:szCs w:val="24"/>
        </w:rPr>
        <w:t>partea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8">
        <w:rPr>
          <w:rFonts w:ascii="Times New Roman" w:hAnsi="Times New Roman"/>
          <w:sz w:val="24"/>
          <w:szCs w:val="24"/>
          <w:u w:val="single"/>
        </w:rPr>
        <w:t>cheltuieli</w:t>
      </w:r>
      <w:proofErr w:type="spellEnd"/>
      <w:r w:rsidRPr="00D022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  <w:u w:val="single"/>
        </w:rPr>
        <w:t>totale</w:t>
      </w:r>
      <w:proofErr w:type="spellEnd"/>
      <w:r w:rsidRPr="00D022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Primăria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Comunei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Moldoveni</w:t>
      </w:r>
      <w:proofErr w:type="spellEnd"/>
      <w:r w:rsidR="00B7795D">
        <w:rPr>
          <w:rFonts w:ascii="Times New Roman" w:hAnsi="Times New Roman"/>
          <w:sz w:val="24"/>
          <w:szCs w:val="24"/>
        </w:rPr>
        <w:t xml:space="preserve"> </w:t>
      </w:r>
      <w:r w:rsidRPr="00D022B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022B8">
        <w:rPr>
          <w:rFonts w:ascii="Times New Roman" w:hAnsi="Times New Roman"/>
          <w:sz w:val="24"/>
          <w:szCs w:val="24"/>
        </w:rPr>
        <w:t>înregistrat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plăți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în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sumă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totală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r w:rsidR="00A0619C">
        <w:rPr>
          <w:rFonts w:ascii="Times New Roman" w:hAnsi="Times New Roman"/>
          <w:sz w:val="24"/>
          <w:szCs w:val="24"/>
        </w:rPr>
        <w:t>1.493.141,60</w:t>
      </w:r>
      <w:r w:rsidR="00761272">
        <w:rPr>
          <w:rFonts w:ascii="Times New Roman" w:hAnsi="Times New Roman"/>
          <w:sz w:val="24"/>
          <w:szCs w:val="24"/>
        </w:rPr>
        <w:t xml:space="preserve"> </w:t>
      </w:r>
      <w:r w:rsidRPr="00D022B8">
        <w:rPr>
          <w:rFonts w:ascii="Times New Roman" w:hAnsi="Times New Roman"/>
          <w:sz w:val="24"/>
          <w:szCs w:val="24"/>
        </w:rPr>
        <w:t xml:space="preserve">lei, </w:t>
      </w:r>
      <w:proofErr w:type="spellStart"/>
      <w:r w:rsidRPr="00D022B8">
        <w:rPr>
          <w:rFonts w:ascii="Times New Roman" w:hAnsi="Times New Roman"/>
          <w:sz w:val="24"/>
          <w:szCs w:val="24"/>
        </w:rPr>
        <w:t>aceasta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2B8">
        <w:rPr>
          <w:rFonts w:ascii="Times New Roman" w:hAnsi="Times New Roman"/>
          <w:sz w:val="24"/>
          <w:szCs w:val="24"/>
        </w:rPr>
        <w:t>reprezentând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D022B8">
        <w:rPr>
          <w:rFonts w:ascii="Times New Roman" w:hAnsi="Times New Roman"/>
          <w:sz w:val="24"/>
          <w:szCs w:val="24"/>
        </w:rPr>
        <w:t>procent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r w:rsidR="00A0619C">
        <w:rPr>
          <w:rFonts w:ascii="Times New Roman" w:hAnsi="Times New Roman"/>
          <w:sz w:val="24"/>
          <w:szCs w:val="24"/>
        </w:rPr>
        <w:t>22,33</w:t>
      </w:r>
      <w:r w:rsidRPr="00D022B8">
        <w:rPr>
          <w:rFonts w:ascii="Times New Roman" w:hAnsi="Times New Roman"/>
          <w:sz w:val="24"/>
          <w:szCs w:val="24"/>
        </w:rPr>
        <w:t xml:space="preserve"> % </w:t>
      </w:r>
      <w:proofErr w:type="spellStart"/>
      <w:r w:rsidRPr="00D022B8">
        <w:rPr>
          <w:rFonts w:ascii="Times New Roman" w:hAnsi="Times New Roman"/>
          <w:sz w:val="24"/>
          <w:szCs w:val="24"/>
        </w:rPr>
        <w:t>față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22B8">
        <w:rPr>
          <w:rFonts w:ascii="Times New Roman" w:hAnsi="Times New Roman"/>
          <w:sz w:val="24"/>
          <w:szCs w:val="24"/>
        </w:rPr>
        <w:t>prevederile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trim. I al </w:t>
      </w:r>
      <w:proofErr w:type="spellStart"/>
      <w:r w:rsidRPr="00D022B8">
        <w:rPr>
          <w:rFonts w:ascii="Times New Roman" w:hAnsi="Times New Roman"/>
          <w:sz w:val="24"/>
          <w:szCs w:val="24"/>
        </w:rPr>
        <w:t>anului</w:t>
      </w:r>
      <w:proofErr w:type="spellEnd"/>
      <w:r w:rsidRPr="00D022B8">
        <w:rPr>
          <w:rFonts w:ascii="Times New Roman" w:hAnsi="Times New Roman"/>
          <w:sz w:val="24"/>
          <w:szCs w:val="24"/>
        </w:rPr>
        <w:t xml:space="preserve"> 20</w:t>
      </w:r>
      <w:r w:rsidR="00511875">
        <w:rPr>
          <w:rFonts w:ascii="Times New Roman" w:hAnsi="Times New Roman"/>
          <w:sz w:val="24"/>
          <w:szCs w:val="24"/>
        </w:rPr>
        <w:t>20</w:t>
      </w:r>
      <w:r w:rsidR="008135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798D">
        <w:rPr>
          <w:rFonts w:ascii="Times New Roman" w:hAnsi="Times New Roman"/>
          <w:sz w:val="24"/>
          <w:szCs w:val="24"/>
        </w:rPr>
        <w:t xml:space="preserve">( </w:t>
      </w:r>
      <w:r w:rsidR="00511875">
        <w:rPr>
          <w:rFonts w:ascii="Times New Roman" w:hAnsi="Times New Roman"/>
          <w:sz w:val="24"/>
          <w:szCs w:val="24"/>
        </w:rPr>
        <w:t>6.687.411</w:t>
      </w:r>
      <w:proofErr w:type="gramEnd"/>
      <w:r w:rsidR="0015798D">
        <w:rPr>
          <w:rFonts w:ascii="Times New Roman" w:hAnsi="Times New Roman"/>
          <w:sz w:val="24"/>
          <w:szCs w:val="24"/>
        </w:rPr>
        <w:t xml:space="preserve"> lei).</w:t>
      </w:r>
    </w:p>
    <w:p w14:paraId="0B80AFF2" w14:textId="63CB3792" w:rsidR="0015798D" w:rsidRPr="0015798D" w:rsidRDefault="0015798D" w:rsidP="0015798D">
      <w:pPr>
        <w:rPr>
          <w:rFonts w:ascii="Times New Roman" w:hAnsi="Times New Roman"/>
          <w:sz w:val="24"/>
          <w:szCs w:val="24"/>
        </w:rPr>
      </w:pPr>
      <w:r w:rsidRPr="0015798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5798D">
        <w:rPr>
          <w:rFonts w:ascii="Times New Roman" w:hAnsi="Times New Roman"/>
          <w:sz w:val="24"/>
          <w:szCs w:val="24"/>
        </w:rPr>
        <w:t>Ponderea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secțiunii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98D">
        <w:rPr>
          <w:rFonts w:ascii="Times New Roman" w:hAnsi="Times New Roman"/>
          <w:sz w:val="24"/>
          <w:szCs w:val="24"/>
        </w:rPr>
        <w:t>funcționare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determinată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15798D">
        <w:rPr>
          <w:rFonts w:ascii="Times New Roman" w:hAnsi="Times New Roman"/>
          <w:sz w:val="24"/>
          <w:szCs w:val="24"/>
        </w:rPr>
        <w:t>raport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între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plățile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secțiunii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98D">
        <w:rPr>
          <w:rFonts w:ascii="Times New Roman" w:hAnsi="Times New Roman"/>
          <w:sz w:val="24"/>
          <w:szCs w:val="24"/>
        </w:rPr>
        <w:t>funcționare</w:t>
      </w:r>
      <w:proofErr w:type="spellEnd"/>
      <w:r w:rsidR="00B7795D">
        <w:rPr>
          <w:rFonts w:ascii="Times New Roman" w:hAnsi="Times New Roman"/>
          <w:sz w:val="24"/>
          <w:szCs w:val="24"/>
        </w:rPr>
        <w:t xml:space="preserve"> </w:t>
      </w:r>
      <w:r w:rsidR="00A0619C">
        <w:rPr>
          <w:rFonts w:ascii="Times New Roman" w:hAnsi="Times New Roman"/>
          <w:sz w:val="24"/>
          <w:szCs w:val="24"/>
        </w:rPr>
        <w:t>617.150,80</w:t>
      </w:r>
      <w:r w:rsidR="00B7795D">
        <w:rPr>
          <w:rFonts w:ascii="Times New Roman" w:hAnsi="Times New Roman"/>
          <w:sz w:val="24"/>
          <w:szCs w:val="24"/>
        </w:rPr>
        <w:t xml:space="preserve"> </w:t>
      </w:r>
      <w:r w:rsidRPr="0015798D">
        <w:rPr>
          <w:rFonts w:ascii="Times New Roman" w:hAnsi="Times New Roman"/>
          <w:sz w:val="24"/>
          <w:szCs w:val="24"/>
        </w:rPr>
        <w:t xml:space="preserve">lei </w:t>
      </w:r>
      <w:proofErr w:type="spellStart"/>
      <w:r w:rsidRPr="0015798D">
        <w:rPr>
          <w:rFonts w:ascii="Times New Roman" w:hAnsi="Times New Roman"/>
          <w:sz w:val="24"/>
          <w:szCs w:val="24"/>
        </w:rPr>
        <w:t>și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totalul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plăților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efectuate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r w:rsidR="00B7795D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15798D">
        <w:rPr>
          <w:rFonts w:ascii="Times New Roman" w:hAnsi="Times New Roman"/>
          <w:sz w:val="24"/>
          <w:szCs w:val="24"/>
        </w:rPr>
        <w:t>bugetul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local </w:t>
      </w:r>
      <w:r w:rsidR="00A0619C">
        <w:rPr>
          <w:rFonts w:ascii="Times New Roman" w:hAnsi="Times New Roman"/>
          <w:sz w:val="24"/>
          <w:szCs w:val="24"/>
        </w:rPr>
        <w:t>1.493.141,60</w:t>
      </w:r>
      <w:r w:rsidR="002D474D" w:rsidRPr="00D022B8">
        <w:rPr>
          <w:rFonts w:ascii="Times New Roman" w:hAnsi="Times New Roman"/>
          <w:sz w:val="24"/>
          <w:szCs w:val="24"/>
        </w:rPr>
        <w:t xml:space="preserve"> </w:t>
      </w:r>
      <w:r w:rsidR="00B7795D" w:rsidRPr="00D022B8">
        <w:rPr>
          <w:rFonts w:ascii="Times New Roman" w:hAnsi="Times New Roman"/>
          <w:sz w:val="24"/>
          <w:szCs w:val="24"/>
        </w:rPr>
        <w:t>lei</w:t>
      </w:r>
      <w:r w:rsidR="00B7795D"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este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r w:rsidR="00A0619C">
        <w:rPr>
          <w:rFonts w:ascii="Times New Roman" w:hAnsi="Times New Roman"/>
          <w:sz w:val="24"/>
          <w:szCs w:val="24"/>
        </w:rPr>
        <w:t>41.33</w:t>
      </w:r>
      <w:r w:rsidRPr="0015798D">
        <w:rPr>
          <w:rFonts w:ascii="Times New Roman" w:hAnsi="Times New Roman"/>
          <w:sz w:val="24"/>
          <w:szCs w:val="24"/>
        </w:rPr>
        <w:t xml:space="preserve"> %.</w:t>
      </w:r>
    </w:p>
    <w:p w14:paraId="62EA8A63" w14:textId="3E37F53E" w:rsidR="0015798D" w:rsidRPr="0015798D" w:rsidRDefault="0015798D" w:rsidP="0015798D">
      <w:pPr>
        <w:rPr>
          <w:rFonts w:ascii="Times New Roman" w:hAnsi="Times New Roman"/>
          <w:sz w:val="24"/>
          <w:szCs w:val="24"/>
        </w:rPr>
      </w:pPr>
      <w:r w:rsidRPr="0015798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5798D">
        <w:rPr>
          <w:rFonts w:ascii="Times New Roman" w:hAnsi="Times New Roman"/>
          <w:sz w:val="24"/>
          <w:szCs w:val="24"/>
        </w:rPr>
        <w:t>Ponderea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secțiunii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98D">
        <w:rPr>
          <w:rFonts w:ascii="Times New Roman" w:hAnsi="Times New Roman"/>
          <w:sz w:val="24"/>
          <w:szCs w:val="24"/>
        </w:rPr>
        <w:t>dezvoltare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determinată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15798D">
        <w:rPr>
          <w:rFonts w:ascii="Times New Roman" w:hAnsi="Times New Roman"/>
          <w:sz w:val="24"/>
          <w:szCs w:val="24"/>
        </w:rPr>
        <w:t>raport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între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plățile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secțiunii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5798D">
        <w:rPr>
          <w:rFonts w:ascii="Times New Roman" w:hAnsi="Times New Roman"/>
          <w:sz w:val="24"/>
          <w:szCs w:val="24"/>
        </w:rPr>
        <w:t>dezvoltare</w:t>
      </w:r>
      <w:proofErr w:type="spellEnd"/>
      <w:r w:rsidR="00B7795D">
        <w:rPr>
          <w:rFonts w:ascii="Times New Roman" w:hAnsi="Times New Roman"/>
          <w:sz w:val="24"/>
          <w:szCs w:val="24"/>
        </w:rPr>
        <w:t xml:space="preserve"> </w:t>
      </w:r>
      <w:r w:rsidR="00FC3F8D">
        <w:rPr>
          <w:rFonts w:ascii="Times New Roman" w:hAnsi="Times New Roman"/>
          <w:sz w:val="24"/>
          <w:szCs w:val="24"/>
        </w:rPr>
        <w:t>875.990,80</w:t>
      </w:r>
      <w:r w:rsidR="00B7795D">
        <w:rPr>
          <w:rFonts w:ascii="Times New Roman" w:hAnsi="Times New Roman"/>
          <w:sz w:val="24"/>
          <w:szCs w:val="24"/>
        </w:rPr>
        <w:t xml:space="preserve"> lei</w:t>
      </w:r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și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totalul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plăților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aferente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bugetului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local </w:t>
      </w:r>
      <w:r w:rsidR="00A0619C">
        <w:rPr>
          <w:rFonts w:ascii="Times New Roman" w:hAnsi="Times New Roman"/>
          <w:sz w:val="24"/>
          <w:szCs w:val="24"/>
        </w:rPr>
        <w:t>1.493.141,60</w:t>
      </w:r>
      <w:r w:rsidR="002D474D" w:rsidRPr="00D022B8">
        <w:rPr>
          <w:rFonts w:ascii="Times New Roman" w:hAnsi="Times New Roman"/>
          <w:sz w:val="24"/>
          <w:szCs w:val="24"/>
        </w:rPr>
        <w:t xml:space="preserve"> </w:t>
      </w:r>
      <w:r w:rsidR="00B7795D" w:rsidRPr="00D022B8">
        <w:rPr>
          <w:rFonts w:ascii="Times New Roman" w:hAnsi="Times New Roman"/>
          <w:sz w:val="24"/>
          <w:szCs w:val="24"/>
        </w:rPr>
        <w:t>mii lei</w:t>
      </w:r>
      <w:r w:rsidR="00B7795D" w:rsidRPr="0015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98D">
        <w:rPr>
          <w:rFonts w:ascii="Times New Roman" w:hAnsi="Times New Roman"/>
          <w:sz w:val="24"/>
          <w:szCs w:val="24"/>
        </w:rPr>
        <w:t>este</w:t>
      </w:r>
      <w:proofErr w:type="spellEnd"/>
      <w:r w:rsidRPr="0015798D">
        <w:rPr>
          <w:rFonts w:ascii="Times New Roman" w:hAnsi="Times New Roman"/>
          <w:sz w:val="24"/>
          <w:szCs w:val="24"/>
        </w:rPr>
        <w:t xml:space="preserve"> de   </w:t>
      </w:r>
      <w:r w:rsidR="00A0619C">
        <w:rPr>
          <w:rFonts w:ascii="Times New Roman" w:hAnsi="Times New Roman"/>
          <w:sz w:val="24"/>
          <w:szCs w:val="24"/>
        </w:rPr>
        <w:t>58,67</w:t>
      </w:r>
      <w:r w:rsidRPr="0015798D">
        <w:rPr>
          <w:rFonts w:ascii="Times New Roman" w:hAnsi="Times New Roman"/>
          <w:sz w:val="24"/>
          <w:szCs w:val="24"/>
        </w:rPr>
        <w:t xml:space="preserve"> %.</w:t>
      </w:r>
    </w:p>
    <w:p w14:paraId="5ACBF000" w14:textId="45DFFD0F" w:rsidR="00325B29" w:rsidRDefault="00325B29" w:rsidP="0032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local  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43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nr.1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2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30963" w14:textId="77777777" w:rsidR="00813518" w:rsidRDefault="00813518" w:rsidP="003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14:paraId="414C0F8E" w14:textId="410B0A84" w:rsidR="004D3574" w:rsidRDefault="00396638" w:rsidP="003966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E49DF">
        <w:rPr>
          <w:rFonts w:ascii="Times New Roman" w:eastAsia="Times New Roman" w:hAnsi="Times New Roman" w:cs="Times New Roman"/>
          <w:sz w:val="24"/>
          <w:szCs w:val="24"/>
        </w:rPr>
        <w:t xml:space="preserve">ENITURI </w:t>
      </w:r>
      <w:proofErr w:type="spellStart"/>
      <w:r w:rsidR="00AE49DF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="00AE49D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5D2D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6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2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>03</w:t>
      </w:r>
      <w:r w:rsidR="005D2DB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2D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35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-   </w:t>
      </w:r>
      <w:r w:rsidR="005D2D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10367">
        <w:rPr>
          <w:rFonts w:ascii="Times New Roman" w:hAnsi="Times New Roman"/>
          <w:sz w:val="24"/>
          <w:szCs w:val="24"/>
        </w:rPr>
        <w:t>4.079.068,</w:t>
      </w:r>
      <w:r w:rsidR="00CC38C9">
        <w:rPr>
          <w:rFonts w:ascii="Times New Roman" w:hAnsi="Times New Roman"/>
          <w:sz w:val="24"/>
          <w:szCs w:val="24"/>
        </w:rPr>
        <w:t>84</w:t>
      </w:r>
      <w:r w:rsidR="00C41C3A" w:rsidRPr="00D022B8">
        <w:rPr>
          <w:rFonts w:ascii="Times New Roman" w:hAnsi="Times New Roman"/>
          <w:sz w:val="24"/>
          <w:szCs w:val="24"/>
        </w:rPr>
        <w:t xml:space="preserve"> </w:t>
      </w:r>
      <w:r w:rsidR="004D3574">
        <w:rPr>
          <w:rFonts w:ascii="Times New Roman" w:eastAsia="Times New Roman" w:hAnsi="Times New Roman" w:cs="Times New Roman"/>
          <w:sz w:val="24"/>
          <w:szCs w:val="24"/>
        </w:rPr>
        <w:t>lei</w:t>
      </w:r>
    </w:p>
    <w:p w14:paraId="1DFD8657" w14:textId="77777777" w:rsidR="004D3574" w:rsidRDefault="004D3574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 care:</w:t>
      </w:r>
    </w:p>
    <w:p w14:paraId="22178396" w14:textId="62599055" w:rsidR="00AE49DF" w:rsidRDefault="004D3574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proprii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175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5" w:name="_Hlk23088515"/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500.626,75 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="00182853">
        <w:rPr>
          <w:rFonts w:ascii="Times New Roman" w:eastAsia="Times New Roman" w:hAnsi="Times New Roman" w:cs="Times New Roman"/>
          <w:sz w:val="24"/>
          <w:szCs w:val="24"/>
        </w:rPr>
        <w:t>lei</w:t>
      </w:r>
    </w:p>
    <w:p w14:paraId="7B1FCC02" w14:textId="42EEE2E1" w:rsidR="004D3574" w:rsidRDefault="004D3574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defalcate din TVA              </w:t>
      </w:r>
      <w:r w:rsidR="006B7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75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3F8D">
        <w:rPr>
          <w:rFonts w:ascii="Times New Roman" w:eastAsia="Times New Roman" w:hAnsi="Times New Roman" w:cs="Times New Roman"/>
          <w:sz w:val="24"/>
          <w:szCs w:val="24"/>
        </w:rPr>
        <w:t xml:space="preserve">  460.000,00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lei</w:t>
      </w:r>
    </w:p>
    <w:p w14:paraId="41142D51" w14:textId="591A5963" w:rsidR="00C17506" w:rsidRDefault="00C17506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excedentul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local                                 -      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    328.710,00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lei</w:t>
      </w:r>
    </w:p>
    <w:p w14:paraId="69806FF0" w14:textId="1FC5488F" w:rsidR="00010367" w:rsidRDefault="00010367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Subventii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stat                                            -             860.858,09    lei</w:t>
      </w:r>
    </w:p>
    <w:p w14:paraId="390761A3" w14:textId="7C2625D6" w:rsidR="00010367" w:rsidRDefault="00857B93" w:rsidP="0001036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0367">
        <w:rPr>
          <w:rFonts w:ascii="Times New Roman" w:eastAsia="Times New Roman" w:hAnsi="Times New Roman" w:cs="Times New Roman"/>
          <w:sz w:val="24"/>
          <w:szCs w:val="24"/>
        </w:rPr>
        <w:t>Subventii</w:t>
      </w:r>
      <w:proofErr w:type="spellEnd"/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010367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0367">
        <w:rPr>
          <w:rFonts w:ascii="Times New Roman" w:eastAsia="Times New Roman" w:hAnsi="Times New Roman" w:cs="Times New Roman"/>
          <w:sz w:val="24"/>
          <w:szCs w:val="24"/>
        </w:rPr>
        <w:t>nivele</w:t>
      </w:r>
      <w:proofErr w:type="spellEnd"/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010367">
        <w:rPr>
          <w:rFonts w:ascii="Times New Roman" w:eastAsia="Times New Roman" w:hAnsi="Times New Roman" w:cs="Times New Roman"/>
          <w:sz w:val="24"/>
          <w:szCs w:val="24"/>
        </w:rPr>
        <w:t>administratiei</w:t>
      </w:r>
      <w:proofErr w:type="spellEnd"/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                  -           1.928.874,00    lei</w:t>
      </w:r>
    </w:p>
    <w:p w14:paraId="3E1B4781" w14:textId="341D4975" w:rsidR="001261C0" w:rsidRDefault="001261C0" w:rsidP="004D35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2F9DA" w14:textId="3120364F" w:rsidR="004D3574" w:rsidRDefault="004D3574" w:rsidP="00C517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87">
        <w:rPr>
          <w:rFonts w:ascii="Times New Roman" w:eastAsia="Times New Roman" w:hAnsi="Times New Roman" w:cs="Times New Roman"/>
          <w:sz w:val="24"/>
          <w:szCs w:val="24"/>
        </w:rPr>
        <w:t xml:space="preserve">CHELTUIELI </w:t>
      </w:r>
      <w:proofErr w:type="spellStart"/>
      <w:r w:rsidR="00C51750">
        <w:rPr>
          <w:rFonts w:ascii="Times New Roman" w:eastAsia="Times New Roman" w:hAnsi="Times New Roman" w:cs="Times New Roman"/>
          <w:sz w:val="24"/>
          <w:szCs w:val="24"/>
        </w:rPr>
        <w:t>ef</w:t>
      </w:r>
      <w:r w:rsidR="00931787">
        <w:rPr>
          <w:rFonts w:ascii="Times New Roman" w:eastAsia="Times New Roman" w:hAnsi="Times New Roman" w:cs="Times New Roman"/>
          <w:sz w:val="24"/>
          <w:szCs w:val="24"/>
        </w:rPr>
        <w:t>ectuate</w:t>
      </w:r>
      <w:proofErr w:type="spellEnd"/>
      <w:r w:rsidR="0093178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>31.03.2020</w:t>
      </w:r>
      <w:r w:rsidR="009317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E4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787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0367">
        <w:rPr>
          <w:rFonts w:ascii="Times New Roman" w:hAnsi="Times New Roman"/>
          <w:sz w:val="24"/>
          <w:szCs w:val="24"/>
        </w:rPr>
        <w:t>1.493.141,</w:t>
      </w:r>
      <w:r w:rsidR="00CC38C9">
        <w:rPr>
          <w:rFonts w:ascii="Times New Roman" w:hAnsi="Times New Roman"/>
          <w:sz w:val="24"/>
          <w:szCs w:val="24"/>
        </w:rPr>
        <w:t>6</w:t>
      </w:r>
      <w:r w:rsidR="00010367">
        <w:rPr>
          <w:rFonts w:ascii="Times New Roman" w:hAnsi="Times New Roman"/>
          <w:sz w:val="24"/>
          <w:szCs w:val="24"/>
        </w:rPr>
        <w:t>0</w:t>
      </w:r>
      <w:r w:rsidR="00C17506" w:rsidRPr="00D022B8">
        <w:rPr>
          <w:rFonts w:ascii="Times New Roman" w:hAnsi="Times New Roman"/>
          <w:sz w:val="24"/>
          <w:szCs w:val="24"/>
        </w:rPr>
        <w:t xml:space="preserve">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>lei</w:t>
      </w:r>
    </w:p>
    <w:p w14:paraId="1C87FFCE" w14:textId="77777777" w:rsidR="00931787" w:rsidRDefault="00931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="001261C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286D52FC" w14:textId="429FA813" w:rsidR="001261C0" w:rsidRDefault="0012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personal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03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440.046</w:t>
      </w:r>
      <w:r w:rsidR="00857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352C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lei</w:t>
      </w:r>
      <w:proofErr w:type="gramEnd"/>
    </w:p>
    <w:p w14:paraId="05155C86" w14:textId="3B9A34F7" w:rsidR="001261C0" w:rsidRDefault="0012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93.391,</w:t>
      </w:r>
      <w:proofErr w:type="gramStart"/>
      <w:r w:rsidR="003E3947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lei</w:t>
      </w:r>
      <w:proofErr w:type="gramEnd"/>
    </w:p>
    <w:p w14:paraId="1F8B4564" w14:textId="374F0368" w:rsidR="001261C0" w:rsidRPr="001261C0" w:rsidRDefault="00C51750" w:rsidP="00C51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261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61C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>sociala</w:t>
      </w:r>
      <w:proofErr w:type="spellEnd"/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ab/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ab/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ab/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ab/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48.889</w:t>
      </w:r>
      <w:r w:rsidR="00935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352C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261C0" w:rsidRPr="001261C0">
        <w:rPr>
          <w:rFonts w:ascii="Times New Roman" w:eastAsia="Times New Roman" w:hAnsi="Times New Roman" w:cs="Times New Roman"/>
          <w:sz w:val="24"/>
          <w:szCs w:val="24"/>
        </w:rPr>
        <w:t xml:space="preserve">  lei</w:t>
      </w:r>
      <w:proofErr w:type="gramEnd"/>
    </w:p>
    <w:p w14:paraId="3CF1D675" w14:textId="25EEC88A" w:rsidR="001261C0" w:rsidRDefault="001261C0" w:rsidP="001261C0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Alte </w:t>
      </w:r>
      <w:proofErr w:type="spellStart"/>
      <w:r w:rsidRPr="001261C0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80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10.741</w:t>
      </w:r>
      <w:r w:rsidR="006667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261C0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</w:p>
    <w:p w14:paraId="24BD2B22" w14:textId="549023AF" w:rsidR="00C51750" w:rsidRDefault="00C51750" w:rsidP="001261C0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851.786,37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082C8F05" w14:textId="257FFAE0" w:rsidR="00C17506" w:rsidRDefault="00C17506" w:rsidP="001261C0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externe                        -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24.204,43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30777A39" w14:textId="6528B169" w:rsidR="00E1407D" w:rsidRDefault="00E1407D" w:rsidP="001261C0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efect.in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precedent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recup.in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current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3947">
        <w:rPr>
          <w:rFonts w:ascii="Times New Roman" w:eastAsia="Times New Roman" w:hAnsi="Times New Roman" w:cs="Times New Roman"/>
          <w:sz w:val="24"/>
          <w:szCs w:val="24"/>
        </w:rPr>
        <w:t>1.050</w:t>
      </w:r>
      <w:r w:rsidR="005C53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5C531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proofErr w:type="gramEnd"/>
    </w:p>
    <w:p w14:paraId="79DD7DC4" w14:textId="2D69061B" w:rsidR="00CC38C9" w:rsidRDefault="00CC38C9" w:rsidP="001261C0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effectuate de scoala                                         -                 25.133,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  lei</w:t>
      </w:r>
      <w:proofErr w:type="gramEnd"/>
    </w:p>
    <w:p w14:paraId="78EDDAA6" w14:textId="3CFC12C6" w:rsidR="00010367" w:rsidRDefault="00010367" w:rsidP="000103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sfarsitul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trimestrului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fiscal 20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respective la data de 3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>03.2020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C38C9">
        <w:rPr>
          <w:rFonts w:ascii="Times New Roman" w:eastAsia="Times New Roman" w:hAnsi="Times New Roman" w:cs="Times New Roman"/>
          <w:sz w:val="24"/>
          <w:szCs w:val="24"/>
        </w:rPr>
        <w:t>1.510.840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lei .</w:t>
      </w:r>
    </w:p>
    <w:p w14:paraId="51892913" w14:textId="0F08D350" w:rsidR="00E54749" w:rsidRPr="00E54749" w:rsidRDefault="00E54749" w:rsidP="00CC3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49">
        <w:rPr>
          <w:rFonts w:ascii="Times New Roman" w:hAnsi="Times New Roman" w:cs="Times New Roman"/>
          <w:sz w:val="24"/>
          <w:szCs w:val="24"/>
        </w:rPr>
        <w:t>Tot la data de 3</w:t>
      </w:r>
      <w:r w:rsidR="00857B93">
        <w:rPr>
          <w:rFonts w:ascii="Times New Roman" w:hAnsi="Times New Roman" w:cs="Times New Roman"/>
          <w:sz w:val="24"/>
          <w:szCs w:val="24"/>
        </w:rPr>
        <w:t>1</w:t>
      </w:r>
      <w:r w:rsidR="00CC38C9">
        <w:rPr>
          <w:rFonts w:ascii="Times New Roman" w:hAnsi="Times New Roman" w:cs="Times New Roman"/>
          <w:sz w:val="24"/>
          <w:szCs w:val="24"/>
        </w:rPr>
        <w:t>.03</w:t>
      </w:r>
      <w:r w:rsidRPr="00E54749">
        <w:rPr>
          <w:rFonts w:ascii="Times New Roman" w:hAnsi="Times New Roman" w:cs="Times New Roman"/>
          <w:sz w:val="24"/>
          <w:szCs w:val="24"/>
        </w:rPr>
        <w:t>.20</w:t>
      </w:r>
      <w:r w:rsidR="00CC38C9">
        <w:rPr>
          <w:rFonts w:ascii="Times New Roman" w:hAnsi="Times New Roman" w:cs="Times New Roman"/>
          <w:sz w:val="24"/>
          <w:szCs w:val="24"/>
        </w:rPr>
        <w:t>20</w:t>
      </w:r>
      <w:r w:rsidRPr="00E5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4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5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49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E54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749">
        <w:rPr>
          <w:rFonts w:ascii="Times New Roman" w:hAnsi="Times New Roman" w:cs="Times New Roman"/>
          <w:sz w:val="24"/>
          <w:szCs w:val="24"/>
        </w:rPr>
        <w:t xml:space="preserve">nu  </w:t>
      </w:r>
      <w:proofErr w:type="spellStart"/>
      <w:r w:rsidRPr="00E54749">
        <w:rPr>
          <w:rFonts w:ascii="Times New Roman" w:hAnsi="Times New Roman" w:cs="Times New Roman"/>
          <w:sz w:val="24"/>
          <w:szCs w:val="24"/>
        </w:rPr>
        <w:t>inregisteaza</w:t>
      </w:r>
      <w:proofErr w:type="spellEnd"/>
      <w:proofErr w:type="gramEnd"/>
      <w:r w:rsidRPr="00E5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49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E54749">
        <w:rPr>
          <w:rFonts w:ascii="Times New Roman" w:hAnsi="Times New Roman" w:cs="Times New Roman"/>
          <w:sz w:val="24"/>
          <w:szCs w:val="24"/>
        </w:rPr>
        <w:t xml:space="preserve"> restante-</w:t>
      </w:r>
      <w:proofErr w:type="spellStart"/>
      <w:r w:rsidRPr="00E54749">
        <w:rPr>
          <w:rFonts w:ascii="Times New Roman" w:hAnsi="Times New Roman" w:cs="Times New Roman"/>
          <w:sz w:val="24"/>
          <w:szCs w:val="24"/>
        </w:rPr>
        <w:t>arierate</w:t>
      </w:r>
      <w:proofErr w:type="spellEnd"/>
      <w:r w:rsidRPr="00E5474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F9A6F4" w14:textId="77777777" w:rsidR="003715F4" w:rsidRPr="008E3A62" w:rsidRDefault="003715F4" w:rsidP="003715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b</w:t>
      </w:r>
      <w:r w:rsidRPr="008E3A62">
        <w:rPr>
          <w:rFonts w:ascii="Times New Roman" w:hAnsi="Times New Roman" w:cs="Times New Roman"/>
          <w:b/>
          <w:sz w:val="24"/>
          <w:szCs w:val="24"/>
          <w:lang w:val="it-IT"/>
        </w:rPr>
        <w:t>) Bugetul instituţiilor publice finanţate din venituri proprii</w:t>
      </w:r>
    </w:p>
    <w:p w14:paraId="2586AB72" w14:textId="0B8946BF" w:rsidR="003715F4" w:rsidRPr="008E3A62" w:rsidRDefault="003715F4" w:rsidP="00325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           Contul de execuţie al bugetului instituţiilor publice finanţate din venituri proprii </w:t>
      </w:r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trimestrul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prezentat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25B29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>pe secţiunea de functionare</w:t>
      </w:r>
      <w:r w:rsidR="008E3A6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9B73B79" w14:textId="2C6BBF37" w:rsidR="00325B29" w:rsidRDefault="003715F4" w:rsidP="00157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325B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5716AB8" w14:textId="1931CD7B" w:rsidR="003715F4" w:rsidRPr="008E3A62" w:rsidRDefault="003715F4" w:rsidP="00157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3A62">
        <w:rPr>
          <w:rFonts w:ascii="Times New Roman" w:hAnsi="Times New Roman" w:cs="Times New Roman"/>
          <w:sz w:val="24"/>
          <w:szCs w:val="24"/>
          <w:lang w:val="it-IT"/>
        </w:rPr>
        <w:t xml:space="preserve"> Instituţiile publice finanţate din venituri proprii au înregistrat la sfârşitul trimestrului </w:t>
      </w:r>
      <w:r w:rsidR="0031610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1407D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 w:rsidR="00096B6B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8E3A62">
        <w:rPr>
          <w:rFonts w:ascii="Times New Roman" w:hAnsi="Times New Roman" w:cs="Times New Roman"/>
          <w:sz w:val="24"/>
          <w:szCs w:val="24"/>
          <w:lang w:val="it-IT"/>
        </w:rPr>
        <w:t>, următorii indicatori economico-financiari:</w:t>
      </w:r>
    </w:p>
    <w:p w14:paraId="4B1805E9" w14:textId="33829C6F" w:rsidR="003715F4" w:rsidRPr="008E3A62" w:rsidRDefault="003715F4" w:rsidP="0015798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8E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A62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Pr="008E3A62">
        <w:rPr>
          <w:rFonts w:ascii="Times New Roman" w:hAnsi="Times New Roman" w:cs="Times New Roman"/>
          <w:sz w:val="24"/>
          <w:szCs w:val="24"/>
        </w:rPr>
        <w:t xml:space="preserve">  </w:t>
      </w:r>
      <w:r w:rsidR="00096B6B">
        <w:rPr>
          <w:rFonts w:ascii="Times New Roman" w:hAnsi="Times New Roman" w:cs="Times New Roman"/>
          <w:sz w:val="24"/>
          <w:szCs w:val="24"/>
        </w:rPr>
        <w:t>70.697</w:t>
      </w:r>
      <w:proofErr w:type="gramEnd"/>
      <w:r w:rsidR="0031610C">
        <w:rPr>
          <w:rFonts w:ascii="Times New Roman" w:hAnsi="Times New Roman" w:cs="Times New Roman"/>
          <w:sz w:val="24"/>
          <w:szCs w:val="24"/>
        </w:rPr>
        <w:t>,00</w:t>
      </w:r>
      <w:r w:rsidRPr="008E3A62">
        <w:rPr>
          <w:rFonts w:ascii="Times New Roman" w:hAnsi="Times New Roman" w:cs="Times New Roman"/>
          <w:sz w:val="24"/>
          <w:szCs w:val="24"/>
        </w:rPr>
        <w:t xml:space="preserve">  lei</w:t>
      </w:r>
    </w:p>
    <w:p w14:paraId="73A79927" w14:textId="3F3ED4B6" w:rsidR="003715F4" w:rsidRPr="00E439FA" w:rsidRDefault="003715F4" w:rsidP="0015798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8E3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3A62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Pr="008E3A62">
        <w:rPr>
          <w:rFonts w:ascii="Times New Roman" w:hAnsi="Times New Roman" w:cs="Times New Roman"/>
          <w:sz w:val="24"/>
          <w:szCs w:val="24"/>
        </w:rPr>
        <w:t xml:space="preserve">  </w:t>
      </w:r>
      <w:r w:rsidR="00096B6B">
        <w:rPr>
          <w:rFonts w:ascii="Times New Roman" w:hAnsi="Times New Roman" w:cs="Times New Roman"/>
          <w:sz w:val="24"/>
          <w:szCs w:val="24"/>
        </w:rPr>
        <w:t>11.691</w:t>
      </w:r>
      <w:proofErr w:type="gramEnd"/>
      <w:r w:rsidR="00096B6B">
        <w:rPr>
          <w:rFonts w:ascii="Times New Roman" w:hAnsi="Times New Roman" w:cs="Times New Roman"/>
          <w:sz w:val="24"/>
          <w:szCs w:val="24"/>
        </w:rPr>
        <w:t>,00</w:t>
      </w:r>
      <w:r w:rsidRPr="008E3A62"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7FAB6161" w14:textId="06DFD835" w:rsidR="00E439FA" w:rsidRPr="008E3A62" w:rsidRDefault="009808BC" w:rsidP="00E2213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autofinantate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F164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7B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64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03.2020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07D">
        <w:rPr>
          <w:rFonts w:ascii="Times New Roman" w:eastAsia="Times New Roman" w:hAnsi="Times New Roman" w:cs="Times New Roman"/>
          <w:sz w:val="24"/>
          <w:szCs w:val="24"/>
        </w:rPr>
        <w:t>sfarsitul</w:t>
      </w:r>
      <w:proofErr w:type="spellEnd"/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07D">
        <w:rPr>
          <w:rFonts w:ascii="Times New Roman" w:eastAsia="Times New Roman" w:hAnsi="Times New Roman" w:cs="Times New Roman"/>
          <w:sz w:val="24"/>
          <w:szCs w:val="24"/>
        </w:rPr>
        <w:t>trimestrului</w:t>
      </w:r>
      <w:proofErr w:type="spellEnd"/>
      <w:r w:rsidR="00E1407D">
        <w:rPr>
          <w:rFonts w:ascii="Times New Roman" w:eastAsia="Times New Roman" w:hAnsi="Times New Roman" w:cs="Times New Roman"/>
          <w:sz w:val="24"/>
          <w:szCs w:val="24"/>
        </w:rPr>
        <w:t xml:space="preserve"> I, al  </w:t>
      </w:r>
      <w:proofErr w:type="spellStart"/>
      <w:r w:rsidR="00E1407D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E1407D">
        <w:rPr>
          <w:rFonts w:ascii="Times New Roman" w:eastAsia="Times New Roman" w:hAnsi="Times New Roman" w:cs="Times New Roman"/>
          <w:sz w:val="24"/>
          <w:szCs w:val="24"/>
        </w:rPr>
        <w:t xml:space="preserve"> fiscal 20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deficit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6,00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6CC3BBF3" w14:textId="77777777" w:rsidR="00773841" w:rsidRPr="008E3A62" w:rsidRDefault="00AF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2C0E40E8" w14:textId="547626EB" w:rsidR="00773841" w:rsidRPr="008E3A62" w:rsidRDefault="00AF7E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I se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corelare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încasare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plăţilor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deschiderile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asigurând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necesarul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plăţilor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funcţionării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subordine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4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Creditele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acţiunilor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competenţa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07D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gestionate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direct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subordonate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DCBFDA" w14:textId="443B6D7A" w:rsidR="00773841" w:rsidRPr="008E3A62" w:rsidRDefault="00AF7E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Execuţia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finele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trimestrului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gramStart"/>
      <w:r w:rsidRPr="008E3A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96B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06E4"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propusă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performanţa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a UAT Com </w:t>
      </w:r>
      <w:proofErr w:type="spellStart"/>
      <w:r w:rsidR="001806E4" w:rsidRPr="008E3A62">
        <w:rPr>
          <w:rFonts w:ascii="Times New Roman" w:eastAsia="Times New Roman" w:hAnsi="Times New Roman" w:cs="Times New Roman"/>
          <w:sz w:val="24"/>
          <w:szCs w:val="24"/>
        </w:rPr>
        <w:t>Moldoveni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desfăşurată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echilibru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interiorul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coordonatelor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propriu</w:t>
      </w:r>
      <w:proofErr w:type="spellEnd"/>
      <w:r w:rsidRPr="008E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B8D12E" w14:textId="77777777" w:rsidR="00773841" w:rsidRPr="008E3A62" w:rsidRDefault="00AF7E5D" w:rsidP="00E1407D">
      <w:pPr>
        <w:tabs>
          <w:tab w:val="left" w:pos="360"/>
          <w:tab w:val="left" w:pos="876"/>
        </w:tabs>
        <w:spacing w:after="0" w:line="360" w:lineRule="auto"/>
        <w:ind w:left="-13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art.63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lit.c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.(4)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lit.a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lit.b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din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213DBA63" w14:textId="63B31EAE" w:rsidR="0057715B" w:rsidRDefault="00AF7E5D" w:rsidP="0057715B">
      <w:pPr>
        <w:tabs>
          <w:tab w:val="left" w:pos="360"/>
          <w:tab w:val="left" w:pos="8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nr.215/2001 –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administraţiei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locale – </w:t>
      </w:r>
      <w:proofErr w:type="spellStart"/>
      <w:proofErr w:type="gram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3A62">
        <w:rPr>
          <w:rFonts w:ascii="Times New Roman" w:eastAsia="Times New Roman" w:hAnsi="Times New Roman" w:cs="Times New Roman"/>
          <w:color w:val="FF9BCD"/>
          <w:sz w:val="24"/>
          <w:szCs w:val="24"/>
        </w:rPr>
        <w:t>,</w:t>
      </w:r>
      <w:proofErr w:type="gramEnd"/>
      <w:r w:rsidRPr="00713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 R O P U N E M</w:t>
      </w:r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3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încheiere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exerciţiului</w:t>
      </w:r>
      <w:proofErr w:type="spellEnd"/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bugetar</w:t>
      </w:r>
      <w:proofErr w:type="spellEnd"/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 trim. </w:t>
      </w:r>
      <w:proofErr w:type="gramStart"/>
      <w:r w:rsidR="001806E4"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96B6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anexelor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contul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execuţie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bugetului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- total,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secţiunii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secţiunii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</w:t>
      </w:r>
      <w:proofErr w:type="spellEnd"/>
      <w:r w:rsidRPr="008E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69ACDFC9" w14:textId="77777777" w:rsidR="00096B6B" w:rsidRDefault="00096B6B" w:rsidP="0057715B">
      <w:pPr>
        <w:tabs>
          <w:tab w:val="left" w:pos="360"/>
          <w:tab w:val="left" w:pos="8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43849" w14:textId="77777777" w:rsidR="0057715B" w:rsidRDefault="001806E4" w:rsidP="0057715B">
      <w:pPr>
        <w:tabs>
          <w:tab w:val="left" w:pos="360"/>
          <w:tab w:val="left" w:pos="8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A62">
        <w:rPr>
          <w:rFonts w:ascii="Times New Roman" w:eastAsia="Arial" w:hAnsi="Times New Roman" w:cs="Times New Roman"/>
          <w:i/>
          <w:color w:val="000000"/>
          <w:sz w:val="24"/>
          <w:szCs w:val="24"/>
        </w:rPr>
        <w:t>CONTABIL,</w:t>
      </w:r>
    </w:p>
    <w:p w14:paraId="00903DF0" w14:textId="77777777" w:rsidR="00773841" w:rsidRPr="0057715B" w:rsidRDefault="001806E4" w:rsidP="0057715B">
      <w:pPr>
        <w:tabs>
          <w:tab w:val="left" w:pos="360"/>
          <w:tab w:val="left" w:pos="8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Havrici</w:t>
      </w:r>
      <w:proofErr w:type="spellEnd"/>
      <w:r w:rsidR="008E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A62">
        <w:rPr>
          <w:rFonts w:ascii="Times New Roman" w:eastAsia="Times New Roman" w:hAnsi="Times New Roman" w:cs="Times New Roman"/>
          <w:sz w:val="24"/>
          <w:szCs w:val="24"/>
        </w:rPr>
        <w:t>Aurica</w:t>
      </w:r>
      <w:bookmarkEnd w:id="0"/>
      <w:proofErr w:type="spellEnd"/>
    </w:p>
    <w:sectPr w:rsidR="00773841" w:rsidRPr="0057715B" w:rsidSect="00325B2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3F2"/>
    <w:multiLevelType w:val="hybridMultilevel"/>
    <w:tmpl w:val="27126178"/>
    <w:lvl w:ilvl="0" w:tplc="DB529D3A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3F669BA"/>
    <w:multiLevelType w:val="hybridMultilevel"/>
    <w:tmpl w:val="681C7E9E"/>
    <w:lvl w:ilvl="0" w:tplc="859AE8D2">
      <w:start w:val="30"/>
      <w:numFmt w:val="bullet"/>
      <w:lvlText w:val="-"/>
      <w:lvlJc w:val="left"/>
      <w:pPr>
        <w:ind w:left="-90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1F996947"/>
    <w:multiLevelType w:val="hybridMultilevel"/>
    <w:tmpl w:val="F3CC8198"/>
    <w:lvl w:ilvl="0" w:tplc="E7FC428A">
      <w:start w:val="30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6F92A86"/>
    <w:multiLevelType w:val="multilevel"/>
    <w:tmpl w:val="015C7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702F3"/>
    <w:multiLevelType w:val="hybridMultilevel"/>
    <w:tmpl w:val="86AA98CA"/>
    <w:lvl w:ilvl="0" w:tplc="70086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850"/>
    <w:multiLevelType w:val="hybridMultilevel"/>
    <w:tmpl w:val="9138ADC2"/>
    <w:lvl w:ilvl="0" w:tplc="5D421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55354"/>
    <w:multiLevelType w:val="multilevel"/>
    <w:tmpl w:val="F4363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41"/>
    <w:rsid w:val="00001EC9"/>
    <w:rsid w:val="00010367"/>
    <w:rsid w:val="00046C52"/>
    <w:rsid w:val="00096B6B"/>
    <w:rsid w:val="000A5F4E"/>
    <w:rsid w:val="000C37B9"/>
    <w:rsid w:val="001261C0"/>
    <w:rsid w:val="00135564"/>
    <w:rsid w:val="0015798D"/>
    <w:rsid w:val="001704AA"/>
    <w:rsid w:val="001806E4"/>
    <w:rsid w:val="00182853"/>
    <w:rsid w:val="001842B8"/>
    <w:rsid w:val="00193D07"/>
    <w:rsid w:val="00196FBD"/>
    <w:rsid w:val="00260A6F"/>
    <w:rsid w:val="00273940"/>
    <w:rsid w:val="002C5B28"/>
    <w:rsid w:val="002D474D"/>
    <w:rsid w:val="002E2CB1"/>
    <w:rsid w:val="00306D43"/>
    <w:rsid w:val="0031610C"/>
    <w:rsid w:val="00325B29"/>
    <w:rsid w:val="00341814"/>
    <w:rsid w:val="00347087"/>
    <w:rsid w:val="003715F4"/>
    <w:rsid w:val="00381866"/>
    <w:rsid w:val="00396638"/>
    <w:rsid w:val="003A6E14"/>
    <w:rsid w:val="003C0B5A"/>
    <w:rsid w:val="003C2844"/>
    <w:rsid w:val="003E3947"/>
    <w:rsid w:val="003F5056"/>
    <w:rsid w:val="00427D6D"/>
    <w:rsid w:val="0043104B"/>
    <w:rsid w:val="00450349"/>
    <w:rsid w:val="00485407"/>
    <w:rsid w:val="004D3574"/>
    <w:rsid w:val="00510176"/>
    <w:rsid w:val="00511875"/>
    <w:rsid w:val="00512433"/>
    <w:rsid w:val="00542856"/>
    <w:rsid w:val="00547008"/>
    <w:rsid w:val="0057715B"/>
    <w:rsid w:val="005C5314"/>
    <w:rsid w:val="005D2DB4"/>
    <w:rsid w:val="005E1552"/>
    <w:rsid w:val="006118F6"/>
    <w:rsid w:val="006132CA"/>
    <w:rsid w:val="006135C9"/>
    <w:rsid w:val="006667CA"/>
    <w:rsid w:val="00671887"/>
    <w:rsid w:val="006B77C1"/>
    <w:rsid w:val="006D387B"/>
    <w:rsid w:val="007131FA"/>
    <w:rsid w:val="00713996"/>
    <w:rsid w:val="00713CC1"/>
    <w:rsid w:val="00713FA3"/>
    <w:rsid w:val="00725998"/>
    <w:rsid w:val="0073350C"/>
    <w:rsid w:val="007337B0"/>
    <w:rsid w:val="00761272"/>
    <w:rsid w:val="00770733"/>
    <w:rsid w:val="00773841"/>
    <w:rsid w:val="007A0CDD"/>
    <w:rsid w:val="007B1E28"/>
    <w:rsid w:val="007C3AF7"/>
    <w:rsid w:val="007D0594"/>
    <w:rsid w:val="00813518"/>
    <w:rsid w:val="00857B93"/>
    <w:rsid w:val="00892BC7"/>
    <w:rsid w:val="008C79E7"/>
    <w:rsid w:val="008D7022"/>
    <w:rsid w:val="008E3A62"/>
    <w:rsid w:val="009109BE"/>
    <w:rsid w:val="00931787"/>
    <w:rsid w:val="009352C8"/>
    <w:rsid w:val="009808BC"/>
    <w:rsid w:val="00982677"/>
    <w:rsid w:val="00996718"/>
    <w:rsid w:val="009D3E1D"/>
    <w:rsid w:val="009E2C2A"/>
    <w:rsid w:val="009E7369"/>
    <w:rsid w:val="00A0619C"/>
    <w:rsid w:val="00A25C4A"/>
    <w:rsid w:val="00A54E60"/>
    <w:rsid w:val="00A62A1C"/>
    <w:rsid w:val="00AE49DF"/>
    <w:rsid w:val="00AF7E5D"/>
    <w:rsid w:val="00B04E93"/>
    <w:rsid w:val="00B7795D"/>
    <w:rsid w:val="00BD5A38"/>
    <w:rsid w:val="00BD6595"/>
    <w:rsid w:val="00BF5D4B"/>
    <w:rsid w:val="00C01A3E"/>
    <w:rsid w:val="00C17506"/>
    <w:rsid w:val="00C41C3A"/>
    <w:rsid w:val="00C51750"/>
    <w:rsid w:val="00CC38C9"/>
    <w:rsid w:val="00D022B8"/>
    <w:rsid w:val="00D37644"/>
    <w:rsid w:val="00D4758D"/>
    <w:rsid w:val="00D86B44"/>
    <w:rsid w:val="00DB4FC2"/>
    <w:rsid w:val="00DB5279"/>
    <w:rsid w:val="00E1407D"/>
    <w:rsid w:val="00E22135"/>
    <w:rsid w:val="00E439FA"/>
    <w:rsid w:val="00E476BA"/>
    <w:rsid w:val="00E54749"/>
    <w:rsid w:val="00E86EB6"/>
    <w:rsid w:val="00EB6AC0"/>
    <w:rsid w:val="00F102D6"/>
    <w:rsid w:val="00F16445"/>
    <w:rsid w:val="00F43A85"/>
    <w:rsid w:val="00F6548C"/>
    <w:rsid w:val="00FA2537"/>
    <w:rsid w:val="00FB4D90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AAE0"/>
  <w15:docId w15:val="{2CE9FAA3-0F85-40AD-B161-3895000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EB6"/>
    <w:rPr>
      <w:b/>
      <w:bCs/>
    </w:rPr>
  </w:style>
  <w:style w:type="paragraph" w:styleId="ListParagraph">
    <w:name w:val="List Paragraph"/>
    <w:basedOn w:val="Normal"/>
    <w:uiPriority w:val="34"/>
    <w:qFormat/>
    <w:rsid w:val="001261C0"/>
    <w:pPr>
      <w:ind w:left="720"/>
      <w:contextualSpacing/>
    </w:pPr>
  </w:style>
  <w:style w:type="character" w:customStyle="1" w:styleId="sden">
    <w:name w:val="s_den"/>
    <w:basedOn w:val="DefaultParagraphFont"/>
    <w:rsid w:val="00982677"/>
  </w:style>
  <w:style w:type="character" w:customStyle="1" w:styleId="shdr">
    <w:name w:val="s_hdr"/>
    <w:basedOn w:val="DefaultParagraphFont"/>
    <w:rsid w:val="00982677"/>
  </w:style>
  <w:style w:type="paragraph" w:styleId="BalloonText">
    <w:name w:val="Balloon Text"/>
    <w:basedOn w:val="Normal"/>
    <w:link w:val="BalloonTextChar"/>
    <w:uiPriority w:val="99"/>
    <w:semiHidden/>
    <w:unhideWhenUsed/>
    <w:rsid w:val="0039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FFFA-4D15-4EC7-8A86-B279B21B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1622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servertaxe</dc:creator>
  <cp:lastModifiedBy>Aurelia</cp:lastModifiedBy>
  <cp:revision>35</cp:revision>
  <cp:lastPrinted>2020-04-29T13:28:00Z</cp:lastPrinted>
  <dcterms:created xsi:type="dcterms:W3CDTF">2017-01-30T10:22:00Z</dcterms:created>
  <dcterms:modified xsi:type="dcterms:W3CDTF">2020-04-29T13:28:00Z</dcterms:modified>
</cp:coreProperties>
</file>